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2B5" w:rsidRDefault="00AB02B5" w:rsidP="00AB02B5">
      <w:pPr>
        <w:jc w:val="center"/>
        <w:rPr>
          <w:rtl/>
          <w:lang w:bidi="fa-IR"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333375</wp:posOffset>
                </wp:positionH>
                <wp:positionV relativeFrom="paragraph">
                  <wp:posOffset>0</wp:posOffset>
                </wp:positionV>
                <wp:extent cx="5219700" cy="1038225"/>
                <wp:effectExtent l="38100" t="0" r="57150" b="28575"/>
                <wp:wrapTopAndBottom/>
                <wp:docPr id="2" name="Up Ribb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0" cy="1038225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02B5" w:rsidRPr="00AB02B5" w:rsidRDefault="00AB02B5" w:rsidP="00AB02B5">
                            <w:pPr>
                              <w:jc w:val="center"/>
                              <w:rPr>
                                <w:rFonts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  <w:r w:rsidRPr="00AB02B5">
                              <w:rPr>
                                <w:rFonts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عملکرد مقایسه ای شاخص های مربوط به واحد آمار برنامه ریزی پایش عملکرد</w:t>
                            </w:r>
                          </w:p>
                          <w:p w:rsidR="00AB02B5" w:rsidRDefault="00AB02B5" w:rsidP="00AB02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Up Ribbon 2" o:spid="_x0000_s1026" type="#_x0000_t54" style="position:absolute;left:0;text-align:left;margin-left:26.25pt;margin-top:0;width:411pt;height:81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" adj=",18000" fillcolor="#5b9bd5 [3204]" strokecolor="#1f4d78 [1604]" strokeweight="1pt">
                <v:stroke joinstyle="miter"/>
                <v:textbox>
                  <w:txbxContent>
                    <w:p w:rsidR="00AB02B5" w:rsidRPr="00AB02B5" w:rsidRDefault="00AB02B5" w:rsidP="00AB02B5">
                      <w:pPr>
                        <w:jc w:val="center"/>
                        <w:rPr>
                          <w:rFonts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</w:pPr>
                      <w:r w:rsidRPr="00AB02B5">
                        <w:rPr>
                          <w:rFonts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عملکرد مقایسه ای شاخص های مربوط به واحد آمار برنامه ریزی پایش عملکرد</w:t>
                      </w:r>
                    </w:p>
                    <w:p w:rsidR="00AB02B5" w:rsidRDefault="00AB02B5" w:rsidP="00AB02B5">
                      <w:pPr>
                        <w:jc w:val="center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AB02B5" w:rsidRDefault="00AB02B5" w:rsidP="00AB02B5">
      <w:pPr>
        <w:jc w:val="right"/>
        <w:rPr>
          <w:rtl/>
        </w:rPr>
      </w:pPr>
    </w:p>
    <w:p w:rsidR="00AB02B5" w:rsidRDefault="00AB02B5" w:rsidP="00AB02B5">
      <w:pPr>
        <w:jc w:val="right"/>
        <w:rPr>
          <w:rFonts w:cs="B Nazanin"/>
          <w:b/>
          <w:bCs/>
          <w:sz w:val="28"/>
          <w:szCs w:val="28"/>
          <w:rtl/>
          <w:lang w:bidi="fa-IR"/>
        </w:rPr>
      </w:pPr>
      <w:r>
        <w:rPr>
          <w:rFonts w:hint="cs"/>
          <w:rtl/>
        </w:rPr>
        <w:t>1</w:t>
      </w:r>
      <w:r w:rsidRPr="00AB02B5">
        <w:rPr>
          <w:rFonts w:cs="B Nazanin" w:hint="cs"/>
          <w:b/>
          <w:bCs/>
          <w:sz w:val="28"/>
          <w:szCs w:val="28"/>
          <w:rtl/>
          <w:lang w:bidi="fa-IR"/>
        </w:rPr>
        <w:t>-</w:t>
      </w:r>
      <w:r w:rsidRPr="00AB02B5">
        <w:rPr>
          <w:rFonts w:cs="B Nazanin"/>
          <w:b/>
          <w:bCs/>
          <w:sz w:val="28"/>
          <w:szCs w:val="28"/>
          <w:rtl/>
          <w:lang w:bidi="fa-IR"/>
        </w:rPr>
        <w:t xml:space="preserve">عملکرد وتعداد مرگ های ثبت شده براساس شاخص 5 در1000 </w:t>
      </w:r>
    </w:p>
    <w:p w:rsidR="00AB02B5" w:rsidRDefault="00AB02B5" w:rsidP="00AB02B5">
      <w:pPr>
        <w:jc w:val="right"/>
        <w:rPr>
          <w:rFonts w:cs="B Nazanin"/>
          <w:b/>
          <w:bCs/>
          <w:sz w:val="24"/>
          <w:szCs w:val="24"/>
          <w:rtl/>
          <w:lang w:bidi="fa-IR"/>
        </w:rPr>
      </w:pPr>
      <w:r w:rsidRPr="00AB02B5">
        <w:rPr>
          <w:rFonts w:cs="B Nazanin"/>
          <w:b/>
          <w:bCs/>
          <w:sz w:val="24"/>
          <w:szCs w:val="24"/>
          <w:rtl/>
          <w:lang w:bidi="fa-IR"/>
        </w:rPr>
        <w:t xml:space="preserve">عملکرد وتعداد مرگ های ثبت شده براساس شاخص 5 در1000 به تفکیک مراکز خدمات جامع </w:t>
      </w:r>
      <w:r w:rsidRPr="00AB02B5">
        <w:rPr>
          <w:rFonts w:cs="B Nazanin" w:hint="cs"/>
          <w:b/>
          <w:bCs/>
          <w:sz w:val="24"/>
          <w:szCs w:val="24"/>
          <w:rtl/>
          <w:lang w:bidi="fa-IR"/>
        </w:rPr>
        <w:t>سلامت</w:t>
      </w:r>
    </w:p>
    <w:tbl>
      <w:tblPr>
        <w:tblStyle w:val="TableGrid"/>
        <w:tblW w:w="11703" w:type="dxa"/>
        <w:tblInd w:w="-1177" w:type="dxa"/>
        <w:tblLook w:val="04A0" w:firstRow="1" w:lastRow="0" w:firstColumn="1" w:lastColumn="0" w:noHBand="0" w:noVBand="1"/>
      </w:tblPr>
      <w:tblGrid>
        <w:gridCol w:w="2682"/>
        <w:gridCol w:w="1550"/>
        <w:gridCol w:w="2520"/>
        <w:gridCol w:w="1620"/>
        <w:gridCol w:w="2030"/>
        <w:gridCol w:w="1301"/>
      </w:tblGrid>
      <w:tr w:rsidR="007C0BF9" w:rsidTr="001D7BAC">
        <w:trPr>
          <w:trHeight w:val="334"/>
        </w:trPr>
        <w:tc>
          <w:tcPr>
            <w:tcW w:w="11703" w:type="dxa"/>
            <w:gridSpan w:val="6"/>
          </w:tcPr>
          <w:p w:rsidR="007C0BF9" w:rsidRDefault="007C0BF9" w:rsidP="00E60F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E60FCD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مقایسه عملکرد مرگ های ثبت شده در مراکز خدمات جامع</w:t>
            </w:r>
            <w:r w:rsidRPr="00E60FC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سلامت</w:t>
            </w:r>
          </w:p>
        </w:tc>
      </w:tr>
      <w:tr w:rsidR="00E04E06" w:rsidTr="007C0BF9">
        <w:trPr>
          <w:trHeight w:val="684"/>
        </w:trPr>
        <w:tc>
          <w:tcPr>
            <w:tcW w:w="2682" w:type="dxa"/>
          </w:tcPr>
          <w:p w:rsidR="00E04E06" w:rsidRDefault="00E04E06" w:rsidP="00E60F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E60FCD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عملکرد براساس حدانتظارسال</w:t>
            </w:r>
            <w:r w:rsidRPr="00E60FC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1404</w:t>
            </w:r>
          </w:p>
        </w:tc>
        <w:tc>
          <w:tcPr>
            <w:tcW w:w="1550" w:type="dxa"/>
            <w:vAlign w:val="center"/>
          </w:tcPr>
          <w:p w:rsidR="00E04E06" w:rsidRDefault="00E04E06" w:rsidP="00E60F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E60FCD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تعداد مرگ ثبت</w:t>
            </w:r>
            <w:r w:rsidRPr="00E60FC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1404</w:t>
            </w:r>
          </w:p>
        </w:tc>
        <w:tc>
          <w:tcPr>
            <w:tcW w:w="2520" w:type="dxa"/>
          </w:tcPr>
          <w:p w:rsidR="00E04E06" w:rsidRDefault="00E04E06" w:rsidP="00E60F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E60FCD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عملکرد براساس حدانتظارسال</w:t>
            </w:r>
            <w:r w:rsidRPr="00E60FC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1403</w:t>
            </w:r>
          </w:p>
        </w:tc>
        <w:tc>
          <w:tcPr>
            <w:tcW w:w="1620" w:type="dxa"/>
            <w:vAlign w:val="center"/>
          </w:tcPr>
          <w:p w:rsidR="00E04E06" w:rsidRDefault="00E04E06" w:rsidP="00E60F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E60FCD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تعداد مرگ ثبت</w:t>
            </w:r>
            <w:r w:rsidRPr="00E60FC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1403</w:t>
            </w:r>
          </w:p>
        </w:tc>
        <w:tc>
          <w:tcPr>
            <w:tcW w:w="2030" w:type="dxa"/>
          </w:tcPr>
          <w:p w:rsidR="00E04E06" w:rsidRDefault="007C0BF9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جمعیت ثبت نام شده</w:t>
            </w:r>
          </w:p>
        </w:tc>
        <w:tc>
          <w:tcPr>
            <w:tcW w:w="1301" w:type="dxa"/>
          </w:tcPr>
          <w:p w:rsidR="00E04E06" w:rsidRDefault="00E04E06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نا م مراکز </w:t>
            </w:r>
          </w:p>
        </w:tc>
      </w:tr>
      <w:tr w:rsidR="00E04E06" w:rsidTr="007C0BF9">
        <w:trPr>
          <w:trHeight w:val="349"/>
        </w:trPr>
        <w:tc>
          <w:tcPr>
            <w:tcW w:w="2682" w:type="dxa"/>
          </w:tcPr>
          <w:p w:rsidR="00E04E06" w:rsidRDefault="00540162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32.7</w:t>
            </w:r>
          </w:p>
        </w:tc>
        <w:tc>
          <w:tcPr>
            <w:tcW w:w="155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274</w:t>
            </w:r>
          </w:p>
        </w:tc>
        <w:tc>
          <w:tcPr>
            <w:tcW w:w="2520" w:type="dxa"/>
          </w:tcPr>
          <w:p w:rsidR="00E04E06" w:rsidRDefault="00540162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30.3</w:t>
            </w:r>
          </w:p>
        </w:tc>
        <w:tc>
          <w:tcPr>
            <w:tcW w:w="162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254</w:t>
            </w:r>
          </w:p>
        </w:tc>
        <w:tc>
          <w:tcPr>
            <w:tcW w:w="2030" w:type="dxa"/>
          </w:tcPr>
          <w:p w:rsidR="00E04E06" w:rsidRDefault="00540162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540162">
              <w:rPr>
                <w:rFonts w:cs="B Nazanin"/>
                <w:b/>
                <w:bCs/>
                <w:sz w:val="24"/>
                <w:szCs w:val="24"/>
                <w:lang w:bidi="fa-IR"/>
              </w:rPr>
              <w:t>167,573</w:t>
            </w:r>
          </w:p>
        </w:tc>
        <w:tc>
          <w:tcPr>
            <w:tcW w:w="1301" w:type="dxa"/>
          </w:tcPr>
          <w:p w:rsidR="00E04E06" w:rsidRDefault="00E04E06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اشرفی</w:t>
            </w:r>
          </w:p>
        </w:tc>
      </w:tr>
      <w:tr w:rsidR="00E04E06" w:rsidTr="007C0BF9">
        <w:trPr>
          <w:trHeight w:val="334"/>
        </w:trPr>
        <w:tc>
          <w:tcPr>
            <w:tcW w:w="2682" w:type="dxa"/>
          </w:tcPr>
          <w:p w:rsidR="00E04E06" w:rsidRDefault="00540162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60</w:t>
            </w:r>
          </w:p>
        </w:tc>
        <w:tc>
          <w:tcPr>
            <w:tcW w:w="155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84</w:t>
            </w:r>
          </w:p>
        </w:tc>
        <w:tc>
          <w:tcPr>
            <w:tcW w:w="2520" w:type="dxa"/>
          </w:tcPr>
          <w:p w:rsidR="00E04E06" w:rsidRDefault="00540162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29.2</w:t>
            </w:r>
          </w:p>
        </w:tc>
        <w:tc>
          <w:tcPr>
            <w:tcW w:w="162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41</w:t>
            </w:r>
          </w:p>
        </w:tc>
        <w:tc>
          <w:tcPr>
            <w:tcW w:w="2030" w:type="dxa"/>
          </w:tcPr>
          <w:p w:rsidR="00E04E06" w:rsidRDefault="00540162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540162">
              <w:rPr>
                <w:rFonts w:cs="B Nazanin"/>
                <w:b/>
                <w:bCs/>
                <w:sz w:val="24"/>
                <w:szCs w:val="24"/>
                <w:lang w:bidi="fa-IR"/>
              </w:rPr>
              <w:t>27,936</w:t>
            </w:r>
          </w:p>
        </w:tc>
        <w:tc>
          <w:tcPr>
            <w:tcW w:w="1301" w:type="dxa"/>
          </w:tcPr>
          <w:p w:rsidR="00E04E06" w:rsidRDefault="00E04E06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خاتون آباد</w:t>
            </w:r>
          </w:p>
        </w:tc>
      </w:tr>
      <w:tr w:rsidR="00E04E06" w:rsidTr="007C0BF9">
        <w:trPr>
          <w:trHeight w:val="334"/>
        </w:trPr>
        <w:tc>
          <w:tcPr>
            <w:tcW w:w="2682" w:type="dxa"/>
          </w:tcPr>
          <w:p w:rsidR="00E04E06" w:rsidRDefault="00540162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95.5</w:t>
            </w:r>
          </w:p>
        </w:tc>
        <w:tc>
          <w:tcPr>
            <w:tcW w:w="155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64</w:t>
            </w:r>
          </w:p>
        </w:tc>
        <w:tc>
          <w:tcPr>
            <w:tcW w:w="2520" w:type="dxa"/>
          </w:tcPr>
          <w:p w:rsidR="00E04E06" w:rsidRDefault="00540162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83.5</w:t>
            </w:r>
          </w:p>
        </w:tc>
        <w:tc>
          <w:tcPr>
            <w:tcW w:w="162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56</w:t>
            </w:r>
          </w:p>
        </w:tc>
        <w:tc>
          <w:tcPr>
            <w:tcW w:w="2030" w:type="dxa"/>
          </w:tcPr>
          <w:p w:rsidR="00E04E06" w:rsidRDefault="00540162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540162">
              <w:rPr>
                <w:rFonts w:cs="B Nazanin"/>
                <w:b/>
                <w:bCs/>
                <w:sz w:val="24"/>
                <w:szCs w:val="24"/>
                <w:lang w:bidi="fa-IR"/>
              </w:rPr>
              <w:t>13,435</w:t>
            </w:r>
          </w:p>
        </w:tc>
        <w:tc>
          <w:tcPr>
            <w:tcW w:w="1301" w:type="dxa"/>
          </w:tcPr>
          <w:p w:rsidR="00E04E06" w:rsidRDefault="00E04E06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فیلستان</w:t>
            </w:r>
          </w:p>
        </w:tc>
      </w:tr>
      <w:tr w:rsidR="00E04E06" w:rsidTr="007C0BF9">
        <w:trPr>
          <w:trHeight w:val="349"/>
        </w:trPr>
        <w:tc>
          <w:tcPr>
            <w:tcW w:w="2682" w:type="dxa"/>
          </w:tcPr>
          <w:p w:rsidR="00E04E06" w:rsidRDefault="00540162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25</w:t>
            </w:r>
          </w:p>
        </w:tc>
        <w:tc>
          <w:tcPr>
            <w:tcW w:w="155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65</w:t>
            </w:r>
          </w:p>
        </w:tc>
        <w:tc>
          <w:tcPr>
            <w:tcW w:w="2520" w:type="dxa"/>
          </w:tcPr>
          <w:p w:rsidR="00E04E06" w:rsidRDefault="00540162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27.7</w:t>
            </w:r>
          </w:p>
        </w:tc>
        <w:tc>
          <w:tcPr>
            <w:tcW w:w="162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72</w:t>
            </w:r>
          </w:p>
        </w:tc>
        <w:tc>
          <w:tcPr>
            <w:tcW w:w="2030" w:type="dxa"/>
          </w:tcPr>
          <w:p w:rsidR="00E04E06" w:rsidRDefault="00540162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540162">
              <w:rPr>
                <w:rFonts w:cs="B Nazanin"/>
                <w:b/>
                <w:bCs/>
                <w:sz w:val="24"/>
                <w:szCs w:val="24"/>
                <w:lang w:bidi="fa-IR"/>
              </w:rPr>
              <w:t>51,790</w:t>
            </w:r>
          </w:p>
        </w:tc>
        <w:tc>
          <w:tcPr>
            <w:tcW w:w="1301" w:type="dxa"/>
          </w:tcPr>
          <w:p w:rsidR="00E04E06" w:rsidRDefault="00E04E06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یبر</w:t>
            </w:r>
          </w:p>
        </w:tc>
      </w:tr>
      <w:tr w:rsidR="00E04E06" w:rsidTr="007C0BF9">
        <w:trPr>
          <w:trHeight w:val="334"/>
        </w:trPr>
        <w:tc>
          <w:tcPr>
            <w:tcW w:w="2682" w:type="dxa"/>
          </w:tcPr>
          <w:p w:rsidR="00E04E06" w:rsidRDefault="00540162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62</w:t>
            </w:r>
          </w:p>
        </w:tc>
        <w:tc>
          <w:tcPr>
            <w:tcW w:w="155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175</w:t>
            </w:r>
          </w:p>
        </w:tc>
        <w:tc>
          <w:tcPr>
            <w:tcW w:w="2520" w:type="dxa"/>
          </w:tcPr>
          <w:p w:rsidR="00E04E06" w:rsidRDefault="00540162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30.8</w:t>
            </w:r>
          </w:p>
        </w:tc>
        <w:tc>
          <w:tcPr>
            <w:tcW w:w="162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87</w:t>
            </w:r>
          </w:p>
        </w:tc>
        <w:tc>
          <w:tcPr>
            <w:tcW w:w="2030" w:type="dxa"/>
          </w:tcPr>
          <w:p w:rsidR="00E04E06" w:rsidRDefault="00540162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540162">
              <w:rPr>
                <w:rFonts w:cs="B Nazanin"/>
                <w:b/>
                <w:bCs/>
                <w:sz w:val="24"/>
                <w:szCs w:val="24"/>
                <w:lang w:bidi="fa-IR"/>
              </w:rPr>
              <w:t>56,434</w:t>
            </w:r>
          </w:p>
        </w:tc>
        <w:tc>
          <w:tcPr>
            <w:tcW w:w="1301" w:type="dxa"/>
          </w:tcPr>
          <w:p w:rsidR="00E04E06" w:rsidRDefault="00E04E06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حصار امیر</w:t>
            </w:r>
          </w:p>
        </w:tc>
      </w:tr>
      <w:tr w:rsidR="00E04E06" w:rsidTr="007C0BF9">
        <w:trPr>
          <w:trHeight w:val="334"/>
        </w:trPr>
        <w:tc>
          <w:tcPr>
            <w:tcW w:w="2682" w:type="dxa"/>
          </w:tcPr>
          <w:p w:rsidR="00E04E06" w:rsidRDefault="007C0BF9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54.1</w:t>
            </w:r>
          </w:p>
        </w:tc>
        <w:tc>
          <w:tcPr>
            <w:tcW w:w="155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91</w:t>
            </w:r>
          </w:p>
        </w:tc>
        <w:tc>
          <w:tcPr>
            <w:tcW w:w="2520" w:type="dxa"/>
          </w:tcPr>
          <w:p w:rsidR="00E04E06" w:rsidRDefault="007C0BF9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31.5</w:t>
            </w:r>
          </w:p>
        </w:tc>
        <w:tc>
          <w:tcPr>
            <w:tcW w:w="162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53</w:t>
            </w:r>
          </w:p>
        </w:tc>
        <w:tc>
          <w:tcPr>
            <w:tcW w:w="2030" w:type="dxa"/>
          </w:tcPr>
          <w:p w:rsidR="00E04E06" w:rsidRDefault="00540162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540162">
              <w:rPr>
                <w:rFonts w:cs="B Nazanin"/>
                <w:b/>
                <w:bCs/>
                <w:sz w:val="24"/>
                <w:szCs w:val="24"/>
                <w:lang w:bidi="fa-IR"/>
              </w:rPr>
              <w:t>33,632</w:t>
            </w:r>
          </w:p>
        </w:tc>
        <w:tc>
          <w:tcPr>
            <w:tcW w:w="1301" w:type="dxa"/>
          </w:tcPr>
          <w:p w:rsidR="00E04E06" w:rsidRDefault="00E04E06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فرون آباد</w:t>
            </w:r>
          </w:p>
        </w:tc>
      </w:tr>
      <w:tr w:rsidR="00E04E06" w:rsidTr="007C0BF9">
        <w:trPr>
          <w:trHeight w:val="349"/>
        </w:trPr>
        <w:tc>
          <w:tcPr>
            <w:tcW w:w="2682" w:type="dxa"/>
          </w:tcPr>
          <w:p w:rsidR="00E04E06" w:rsidRDefault="007C0BF9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91.6</w:t>
            </w:r>
          </w:p>
        </w:tc>
        <w:tc>
          <w:tcPr>
            <w:tcW w:w="155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55</w:t>
            </w:r>
          </w:p>
        </w:tc>
        <w:tc>
          <w:tcPr>
            <w:tcW w:w="2520" w:type="dxa"/>
          </w:tcPr>
          <w:p w:rsidR="00E04E06" w:rsidRDefault="007C0BF9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80</w:t>
            </w:r>
          </w:p>
        </w:tc>
        <w:tc>
          <w:tcPr>
            <w:tcW w:w="162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48</w:t>
            </w:r>
          </w:p>
        </w:tc>
        <w:tc>
          <w:tcPr>
            <w:tcW w:w="2030" w:type="dxa"/>
          </w:tcPr>
          <w:p w:rsidR="00E04E06" w:rsidRDefault="00540162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540162">
              <w:rPr>
                <w:rFonts w:cs="B Nazanin"/>
                <w:b/>
                <w:bCs/>
                <w:sz w:val="24"/>
                <w:szCs w:val="24"/>
                <w:lang w:bidi="fa-IR"/>
              </w:rPr>
              <w:t>11,929</w:t>
            </w:r>
          </w:p>
        </w:tc>
        <w:tc>
          <w:tcPr>
            <w:tcW w:w="1301" w:type="dxa"/>
          </w:tcPr>
          <w:p w:rsidR="00E04E06" w:rsidRDefault="00E04E06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گلزار</w:t>
            </w:r>
          </w:p>
        </w:tc>
      </w:tr>
      <w:tr w:rsidR="00E04E06" w:rsidTr="007C0BF9">
        <w:trPr>
          <w:trHeight w:val="334"/>
        </w:trPr>
        <w:tc>
          <w:tcPr>
            <w:tcW w:w="2682" w:type="dxa"/>
          </w:tcPr>
          <w:p w:rsidR="00E04E06" w:rsidRDefault="007C0BF9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162.7</w:t>
            </w:r>
          </w:p>
        </w:tc>
        <w:tc>
          <w:tcPr>
            <w:tcW w:w="155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83</w:t>
            </w:r>
          </w:p>
        </w:tc>
        <w:tc>
          <w:tcPr>
            <w:tcW w:w="2520" w:type="dxa"/>
          </w:tcPr>
          <w:p w:rsidR="00E04E06" w:rsidRDefault="007C0BF9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80.3</w:t>
            </w:r>
          </w:p>
        </w:tc>
        <w:tc>
          <w:tcPr>
            <w:tcW w:w="162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41</w:t>
            </w:r>
          </w:p>
        </w:tc>
        <w:tc>
          <w:tcPr>
            <w:tcW w:w="2030" w:type="dxa"/>
          </w:tcPr>
          <w:p w:rsidR="00E04E06" w:rsidRDefault="00540162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540162">
              <w:rPr>
                <w:rFonts w:cs="B Nazanin"/>
                <w:b/>
                <w:bCs/>
                <w:sz w:val="24"/>
                <w:szCs w:val="24"/>
                <w:lang w:bidi="fa-IR"/>
              </w:rPr>
              <w:t>10,201</w:t>
            </w:r>
          </w:p>
        </w:tc>
        <w:tc>
          <w:tcPr>
            <w:tcW w:w="1301" w:type="dxa"/>
          </w:tcPr>
          <w:p w:rsidR="00E04E06" w:rsidRDefault="00E04E06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کریم آباد</w:t>
            </w:r>
          </w:p>
        </w:tc>
      </w:tr>
      <w:tr w:rsidR="00E04E06" w:rsidTr="007C0BF9">
        <w:trPr>
          <w:trHeight w:val="334"/>
        </w:trPr>
        <w:tc>
          <w:tcPr>
            <w:tcW w:w="2682" w:type="dxa"/>
          </w:tcPr>
          <w:p w:rsidR="00E04E06" w:rsidRDefault="007C0BF9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50</w:t>
            </w:r>
          </w:p>
        </w:tc>
        <w:tc>
          <w:tcPr>
            <w:tcW w:w="155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51</w:t>
            </w:r>
          </w:p>
        </w:tc>
        <w:tc>
          <w:tcPr>
            <w:tcW w:w="2520" w:type="dxa"/>
          </w:tcPr>
          <w:p w:rsidR="00E04E06" w:rsidRDefault="007C0BF9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40.1</w:t>
            </w:r>
          </w:p>
        </w:tc>
        <w:tc>
          <w:tcPr>
            <w:tcW w:w="162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41</w:t>
            </w:r>
          </w:p>
        </w:tc>
        <w:tc>
          <w:tcPr>
            <w:tcW w:w="2030" w:type="dxa"/>
          </w:tcPr>
          <w:p w:rsidR="00E04E06" w:rsidRDefault="00540162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540162">
              <w:rPr>
                <w:rFonts w:cs="B Nazanin"/>
                <w:b/>
                <w:bCs/>
                <w:sz w:val="24"/>
                <w:szCs w:val="24"/>
                <w:lang w:bidi="fa-IR"/>
              </w:rPr>
              <w:t>20,392</w:t>
            </w:r>
          </w:p>
        </w:tc>
        <w:tc>
          <w:tcPr>
            <w:tcW w:w="1301" w:type="dxa"/>
          </w:tcPr>
          <w:p w:rsidR="00E04E06" w:rsidRDefault="00E04E06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ابرهیم آباد</w:t>
            </w:r>
          </w:p>
        </w:tc>
      </w:tr>
      <w:tr w:rsidR="00E04E06" w:rsidTr="007C0BF9">
        <w:trPr>
          <w:trHeight w:val="334"/>
        </w:trPr>
        <w:tc>
          <w:tcPr>
            <w:tcW w:w="2682" w:type="dxa"/>
          </w:tcPr>
          <w:p w:rsidR="00E04E06" w:rsidRDefault="007C0BF9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57.86</w:t>
            </w:r>
          </w:p>
        </w:tc>
        <w:tc>
          <w:tcPr>
            <w:tcW w:w="155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114</w:t>
            </w:r>
          </w:p>
        </w:tc>
        <w:tc>
          <w:tcPr>
            <w:tcW w:w="2520" w:type="dxa"/>
          </w:tcPr>
          <w:p w:rsidR="00E04E06" w:rsidRDefault="007C0BF9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31.4</w:t>
            </w:r>
          </w:p>
        </w:tc>
        <w:tc>
          <w:tcPr>
            <w:tcW w:w="162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62</w:t>
            </w:r>
          </w:p>
        </w:tc>
        <w:tc>
          <w:tcPr>
            <w:tcW w:w="2030" w:type="dxa"/>
          </w:tcPr>
          <w:p w:rsidR="00E04E06" w:rsidRDefault="00540162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540162">
              <w:rPr>
                <w:rFonts w:cs="B Nazanin"/>
                <w:b/>
                <w:bCs/>
                <w:sz w:val="24"/>
                <w:szCs w:val="24"/>
                <w:lang w:bidi="fa-IR"/>
              </w:rPr>
              <w:t>39,438</w:t>
            </w:r>
          </w:p>
        </w:tc>
        <w:tc>
          <w:tcPr>
            <w:tcW w:w="1301" w:type="dxa"/>
          </w:tcPr>
          <w:p w:rsidR="00E04E06" w:rsidRDefault="00E04E06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شریف آباد</w:t>
            </w:r>
          </w:p>
        </w:tc>
      </w:tr>
      <w:tr w:rsidR="00E04E06" w:rsidTr="007C0BF9">
        <w:trPr>
          <w:trHeight w:val="349"/>
        </w:trPr>
        <w:tc>
          <w:tcPr>
            <w:tcW w:w="2682" w:type="dxa"/>
          </w:tcPr>
          <w:p w:rsidR="00E04E06" w:rsidRDefault="007C0BF9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23.8</w:t>
            </w:r>
          </w:p>
        </w:tc>
        <w:tc>
          <w:tcPr>
            <w:tcW w:w="155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47</w:t>
            </w:r>
          </w:p>
        </w:tc>
        <w:tc>
          <w:tcPr>
            <w:tcW w:w="2520" w:type="dxa"/>
          </w:tcPr>
          <w:p w:rsidR="00E04E06" w:rsidRDefault="007C0BF9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27.9</w:t>
            </w:r>
          </w:p>
        </w:tc>
        <w:tc>
          <w:tcPr>
            <w:tcW w:w="162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33</w:t>
            </w:r>
          </w:p>
        </w:tc>
        <w:tc>
          <w:tcPr>
            <w:tcW w:w="2030" w:type="dxa"/>
          </w:tcPr>
          <w:p w:rsidR="00E04E06" w:rsidRDefault="00540162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540162">
              <w:rPr>
                <w:rFonts w:cs="B Nazanin"/>
                <w:b/>
                <w:bCs/>
                <w:sz w:val="24"/>
                <w:szCs w:val="24"/>
                <w:lang w:bidi="fa-IR"/>
              </w:rPr>
              <w:t>23,661</w:t>
            </w:r>
          </w:p>
        </w:tc>
        <w:tc>
          <w:tcPr>
            <w:tcW w:w="1301" w:type="dxa"/>
          </w:tcPr>
          <w:p w:rsidR="00E04E06" w:rsidRDefault="00E04E06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سامان شهر</w:t>
            </w:r>
          </w:p>
        </w:tc>
      </w:tr>
      <w:tr w:rsidR="00E04E06" w:rsidTr="007C0BF9">
        <w:trPr>
          <w:trHeight w:val="334"/>
        </w:trPr>
        <w:tc>
          <w:tcPr>
            <w:tcW w:w="2682" w:type="dxa"/>
          </w:tcPr>
          <w:p w:rsidR="00E04E06" w:rsidRDefault="007C0BF9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36.8</w:t>
            </w:r>
          </w:p>
        </w:tc>
        <w:tc>
          <w:tcPr>
            <w:tcW w:w="155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56</w:t>
            </w:r>
          </w:p>
        </w:tc>
        <w:tc>
          <w:tcPr>
            <w:tcW w:w="2520" w:type="dxa"/>
          </w:tcPr>
          <w:p w:rsidR="00E04E06" w:rsidRDefault="007C0BF9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36.1</w:t>
            </w:r>
          </w:p>
        </w:tc>
        <w:tc>
          <w:tcPr>
            <w:tcW w:w="1620" w:type="dxa"/>
          </w:tcPr>
          <w:p w:rsidR="00E04E06" w:rsidRDefault="00E04E06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55</w:t>
            </w:r>
          </w:p>
        </w:tc>
        <w:tc>
          <w:tcPr>
            <w:tcW w:w="2030" w:type="dxa"/>
          </w:tcPr>
          <w:p w:rsidR="00E04E06" w:rsidRDefault="00540162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540162">
              <w:rPr>
                <w:rFonts w:cs="B Nazanin"/>
                <w:b/>
                <w:bCs/>
                <w:sz w:val="24"/>
                <w:szCs w:val="24"/>
                <w:lang w:bidi="fa-IR"/>
              </w:rPr>
              <w:t>30,545</w:t>
            </w:r>
          </w:p>
        </w:tc>
        <w:tc>
          <w:tcPr>
            <w:tcW w:w="1301" w:type="dxa"/>
          </w:tcPr>
          <w:p w:rsidR="00E04E06" w:rsidRDefault="00E04E06" w:rsidP="00AB02B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مسکن مهر </w:t>
            </w:r>
          </w:p>
        </w:tc>
      </w:tr>
    </w:tbl>
    <w:p w:rsidR="003C35CE" w:rsidRDefault="003C35CE" w:rsidP="00AB02B5">
      <w:pPr>
        <w:jc w:val="right"/>
        <w:rPr>
          <w:rFonts w:cs="B Nazanin"/>
          <w:b/>
          <w:bCs/>
          <w:sz w:val="24"/>
          <w:szCs w:val="24"/>
          <w:lang w:bidi="fa-IR"/>
        </w:rPr>
        <w:sectPr w:rsidR="003C35CE" w:rsidSect="003C35C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AB02B5" w:rsidRDefault="007C0BF9" w:rsidP="00AB02B5">
      <w:pPr>
        <w:jc w:val="right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/>
          <w:b/>
          <w:bCs/>
          <w:noProof/>
          <w:sz w:val="24"/>
          <w:szCs w:val="24"/>
          <w:rtl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91927</wp:posOffset>
            </wp:positionH>
            <wp:positionV relativeFrom="paragraph">
              <wp:posOffset>524614</wp:posOffset>
            </wp:positionV>
            <wp:extent cx="8315325" cy="4257675"/>
            <wp:effectExtent l="0" t="0" r="9525" b="9525"/>
            <wp:wrapThrough wrapText="bothSides">
              <wp:wrapPolygon edited="0">
                <wp:start x="0" y="0"/>
                <wp:lineTo x="0" y="21552"/>
                <wp:lineTo x="21575" y="21552"/>
                <wp:lineTo x="21575" y="0"/>
                <wp:lineTo x="0" y="0"/>
              </wp:wrapPolygon>
            </wp:wrapThrough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0FCD" w:rsidRDefault="00E60FCD" w:rsidP="00AB02B5">
      <w:pPr>
        <w:jc w:val="right"/>
        <w:rPr>
          <w:rFonts w:cs="B Nazanin"/>
          <w:b/>
          <w:bCs/>
          <w:sz w:val="24"/>
          <w:szCs w:val="24"/>
          <w:rtl/>
          <w:lang w:bidi="fa-IR"/>
        </w:rPr>
      </w:pPr>
    </w:p>
    <w:p w:rsidR="001C1A6F" w:rsidRDefault="001C1A6F" w:rsidP="001C1A6F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1C1A6F" w:rsidRDefault="001C1A6F" w:rsidP="00482C35">
      <w:pPr>
        <w:jc w:val="center"/>
        <w:rPr>
          <w:rFonts w:cs="B Nazanin"/>
          <w:b/>
          <w:bCs/>
          <w:sz w:val="28"/>
          <w:szCs w:val="28"/>
          <w:rtl/>
          <w:lang w:bidi="fa-IR"/>
        </w:rPr>
      </w:pPr>
      <w:r w:rsidRPr="001C1A6F">
        <w:rPr>
          <w:rFonts w:cs="B Nazanin" w:hint="cs"/>
          <w:b/>
          <w:bCs/>
          <w:sz w:val="28"/>
          <w:szCs w:val="28"/>
          <w:rtl/>
          <w:lang w:bidi="fa-IR"/>
        </w:rPr>
        <w:lastRenderedPageBreak/>
        <w:t>عملکرد</w:t>
      </w:r>
      <w:r w:rsidRPr="001C1A6F">
        <w:rPr>
          <w:rFonts w:cs="B Nazanin"/>
          <w:b/>
          <w:bCs/>
          <w:sz w:val="28"/>
          <w:szCs w:val="28"/>
          <w:rtl/>
          <w:lang w:bidi="fa-IR"/>
        </w:rPr>
        <w:t xml:space="preserve"> </w:t>
      </w:r>
      <w:r w:rsidRPr="001C1A6F">
        <w:rPr>
          <w:rFonts w:cs="B Nazanin" w:hint="cs"/>
          <w:b/>
          <w:bCs/>
          <w:sz w:val="28"/>
          <w:szCs w:val="28"/>
          <w:rtl/>
          <w:lang w:bidi="fa-IR"/>
        </w:rPr>
        <w:t>وتعداد</w:t>
      </w:r>
      <w:r w:rsidRPr="001C1A6F">
        <w:rPr>
          <w:rFonts w:cs="B Nazanin"/>
          <w:b/>
          <w:bCs/>
          <w:sz w:val="28"/>
          <w:szCs w:val="28"/>
          <w:rtl/>
          <w:lang w:bidi="fa-IR"/>
        </w:rPr>
        <w:t xml:space="preserve"> </w:t>
      </w:r>
      <w:r w:rsidRPr="001C1A6F">
        <w:rPr>
          <w:rFonts w:cs="B Nazanin" w:hint="cs"/>
          <w:b/>
          <w:bCs/>
          <w:sz w:val="28"/>
          <w:szCs w:val="28"/>
          <w:rtl/>
          <w:lang w:bidi="fa-IR"/>
        </w:rPr>
        <w:t>مرگ</w:t>
      </w:r>
      <w:r w:rsidRPr="001C1A6F">
        <w:rPr>
          <w:rFonts w:cs="B Nazanin"/>
          <w:b/>
          <w:bCs/>
          <w:sz w:val="28"/>
          <w:szCs w:val="28"/>
          <w:rtl/>
          <w:lang w:bidi="fa-IR"/>
        </w:rPr>
        <w:t xml:space="preserve"> </w:t>
      </w:r>
      <w:r w:rsidRPr="001C1A6F">
        <w:rPr>
          <w:rFonts w:cs="B Nazanin" w:hint="cs"/>
          <w:b/>
          <w:bCs/>
          <w:sz w:val="28"/>
          <w:szCs w:val="28"/>
          <w:rtl/>
          <w:lang w:bidi="fa-IR"/>
        </w:rPr>
        <w:t>های</w:t>
      </w:r>
      <w:r w:rsidRPr="001C1A6F">
        <w:rPr>
          <w:rFonts w:cs="B Nazanin"/>
          <w:b/>
          <w:bCs/>
          <w:sz w:val="28"/>
          <w:szCs w:val="28"/>
          <w:rtl/>
          <w:lang w:bidi="fa-IR"/>
        </w:rPr>
        <w:t xml:space="preserve"> </w:t>
      </w:r>
      <w:r w:rsidRPr="001C1A6F">
        <w:rPr>
          <w:rFonts w:cs="B Nazanin" w:hint="cs"/>
          <w:b/>
          <w:bCs/>
          <w:sz w:val="28"/>
          <w:szCs w:val="28"/>
          <w:rtl/>
          <w:lang w:bidi="fa-IR"/>
        </w:rPr>
        <w:t>ثبت</w:t>
      </w:r>
      <w:r w:rsidRPr="001C1A6F">
        <w:rPr>
          <w:rFonts w:cs="B Nazanin"/>
          <w:b/>
          <w:bCs/>
          <w:sz w:val="28"/>
          <w:szCs w:val="28"/>
          <w:rtl/>
          <w:lang w:bidi="fa-IR"/>
        </w:rPr>
        <w:t xml:space="preserve"> </w:t>
      </w:r>
      <w:r w:rsidRPr="001C1A6F">
        <w:rPr>
          <w:rFonts w:cs="B Nazanin" w:hint="cs"/>
          <w:b/>
          <w:bCs/>
          <w:sz w:val="28"/>
          <w:szCs w:val="28"/>
          <w:rtl/>
          <w:lang w:bidi="fa-IR"/>
        </w:rPr>
        <w:t>شده</w:t>
      </w:r>
      <w:r w:rsidRPr="001C1A6F">
        <w:rPr>
          <w:rFonts w:cs="B Nazanin"/>
          <w:b/>
          <w:bCs/>
          <w:sz w:val="28"/>
          <w:szCs w:val="28"/>
          <w:rtl/>
          <w:lang w:bidi="fa-IR"/>
        </w:rPr>
        <w:t xml:space="preserve"> </w:t>
      </w:r>
      <w:r w:rsidRPr="001C1A6F">
        <w:rPr>
          <w:rFonts w:cs="B Nazanin" w:hint="cs"/>
          <w:b/>
          <w:bCs/>
          <w:sz w:val="28"/>
          <w:szCs w:val="28"/>
          <w:rtl/>
          <w:lang w:bidi="fa-IR"/>
        </w:rPr>
        <w:t>براساس</w:t>
      </w:r>
      <w:r w:rsidRPr="001C1A6F">
        <w:rPr>
          <w:rFonts w:cs="B Nazanin"/>
          <w:b/>
          <w:bCs/>
          <w:sz w:val="28"/>
          <w:szCs w:val="28"/>
          <w:rtl/>
          <w:lang w:bidi="fa-IR"/>
        </w:rPr>
        <w:t xml:space="preserve"> </w:t>
      </w:r>
      <w:r w:rsidRPr="001C1A6F">
        <w:rPr>
          <w:rFonts w:cs="B Nazanin" w:hint="cs"/>
          <w:b/>
          <w:bCs/>
          <w:sz w:val="28"/>
          <w:szCs w:val="28"/>
          <w:rtl/>
          <w:lang w:bidi="fa-IR"/>
        </w:rPr>
        <w:t>شاخص</w:t>
      </w:r>
      <w:r w:rsidRPr="001C1A6F">
        <w:rPr>
          <w:rFonts w:cs="B Nazanin"/>
          <w:b/>
          <w:bCs/>
          <w:sz w:val="28"/>
          <w:szCs w:val="28"/>
          <w:rtl/>
          <w:lang w:bidi="fa-IR"/>
        </w:rPr>
        <w:t xml:space="preserve"> 5 </w:t>
      </w:r>
      <w:r w:rsidRPr="001C1A6F">
        <w:rPr>
          <w:rFonts w:cs="B Nazanin" w:hint="cs"/>
          <w:b/>
          <w:bCs/>
          <w:sz w:val="28"/>
          <w:szCs w:val="28"/>
          <w:rtl/>
          <w:lang w:bidi="fa-IR"/>
        </w:rPr>
        <w:t>در</w:t>
      </w:r>
      <w:r w:rsidRPr="001C1A6F">
        <w:rPr>
          <w:rFonts w:cs="B Nazanin"/>
          <w:b/>
          <w:bCs/>
          <w:sz w:val="28"/>
          <w:szCs w:val="28"/>
          <w:rtl/>
          <w:lang w:bidi="fa-IR"/>
        </w:rPr>
        <w:t>1000</w:t>
      </w:r>
    </w:p>
    <w:p w:rsidR="007C0BF9" w:rsidRDefault="007C0BF9" w:rsidP="00482C35">
      <w:pPr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AB02B5">
        <w:rPr>
          <w:rFonts w:cs="B Nazanin"/>
          <w:b/>
          <w:bCs/>
          <w:sz w:val="24"/>
          <w:szCs w:val="24"/>
          <w:rtl/>
          <w:lang w:bidi="fa-IR"/>
        </w:rPr>
        <w:t>عملکرد وتعداد مرگ های ثبت شده براساس شاخص 5 در1000 به تفکیک</w:t>
      </w:r>
      <w:r>
        <w:rPr>
          <w:rFonts w:cs="B Nazanin" w:hint="cs"/>
          <w:b/>
          <w:bCs/>
          <w:sz w:val="24"/>
          <w:szCs w:val="24"/>
          <w:rtl/>
          <w:lang w:bidi="fa-IR"/>
        </w:rPr>
        <w:t>پایگاه غیر ضمیمه</w:t>
      </w:r>
    </w:p>
    <w:tbl>
      <w:tblPr>
        <w:tblStyle w:val="TableGrid"/>
        <w:tblW w:w="11972" w:type="dxa"/>
        <w:tblInd w:w="623" w:type="dxa"/>
        <w:tblLook w:val="04A0" w:firstRow="1" w:lastRow="0" w:firstColumn="1" w:lastColumn="0" w:noHBand="0" w:noVBand="1"/>
      </w:tblPr>
      <w:tblGrid>
        <w:gridCol w:w="2682"/>
        <w:gridCol w:w="1550"/>
        <w:gridCol w:w="2520"/>
        <w:gridCol w:w="1620"/>
        <w:gridCol w:w="2030"/>
        <w:gridCol w:w="1570"/>
      </w:tblGrid>
      <w:tr w:rsidR="007C0BF9" w:rsidTr="001C1A6F">
        <w:trPr>
          <w:trHeight w:val="334"/>
        </w:trPr>
        <w:tc>
          <w:tcPr>
            <w:tcW w:w="11972" w:type="dxa"/>
            <w:gridSpan w:val="6"/>
          </w:tcPr>
          <w:p w:rsidR="007C0BF9" w:rsidRDefault="007C0BF9" w:rsidP="007C0BF9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E60FCD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مقایسه عملکرد مرگ های ثبت شده در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پایگاه سلامت غیر ضمیمه</w:t>
            </w:r>
          </w:p>
        </w:tc>
      </w:tr>
      <w:tr w:rsidR="007C0BF9" w:rsidTr="001C1A6F">
        <w:trPr>
          <w:trHeight w:val="684"/>
        </w:trPr>
        <w:tc>
          <w:tcPr>
            <w:tcW w:w="2682" w:type="dxa"/>
          </w:tcPr>
          <w:p w:rsidR="007C0BF9" w:rsidRDefault="007C0BF9" w:rsidP="0018118C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E60FCD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عملکرد براساس حدانتظارسال</w:t>
            </w:r>
            <w:r w:rsidRPr="00E60FC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1404</w:t>
            </w:r>
          </w:p>
        </w:tc>
        <w:tc>
          <w:tcPr>
            <w:tcW w:w="1550" w:type="dxa"/>
            <w:vAlign w:val="center"/>
          </w:tcPr>
          <w:p w:rsidR="007C0BF9" w:rsidRDefault="007C0BF9" w:rsidP="0018118C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E60FCD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تعداد مرگ ثبت</w:t>
            </w:r>
            <w:r w:rsidRPr="00E60FC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1404</w:t>
            </w:r>
          </w:p>
        </w:tc>
        <w:tc>
          <w:tcPr>
            <w:tcW w:w="2520" w:type="dxa"/>
          </w:tcPr>
          <w:p w:rsidR="007C0BF9" w:rsidRDefault="007C0BF9" w:rsidP="0018118C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E60FCD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عملکرد براساس حدانتظارسال</w:t>
            </w:r>
            <w:r w:rsidRPr="00E60FC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1403</w:t>
            </w:r>
          </w:p>
        </w:tc>
        <w:tc>
          <w:tcPr>
            <w:tcW w:w="1620" w:type="dxa"/>
            <w:vAlign w:val="center"/>
          </w:tcPr>
          <w:p w:rsidR="007C0BF9" w:rsidRDefault="007C0BF9" w:rsidP="0018118C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E60FCD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تعداد مرگ ثبت</w:t>
            </w:r>
            <w:r w:rsidRPr="00E60FC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1403</w:t>
            </w:r>
          </w:p>
        </w:tc>
        <w:tc>
          <w:tcPr>
            <w:tcW w:w="2030" w:type="dxa"/>
          </w:tcPr>
          <w:p w:rsidR="007C0BF9" w:rsidRDefault="007C0BF9" w:rsidP="0018118C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جمعیت ثبت نام شده</w:t>
            </w:r>
          </w:p>
        </w:tc>
        <w:tc>
          <w:tcPr>
            <w:tcW w:w="1570" w:type="dxa"/>
          </w:tcPr>
          <w:p w:rsidR="007C0BF9" w:rsidRDefault="007C0BF9" w:rsidP="007C0BF9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 م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پایگاه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</w:p>
        </w:tc>
      </w:tr>
      <w:tr w:rsidR="006C01CD" w:rsidTr="001C1A6F">
        <w:trPr>
          <w:trHeight w:val="349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18.37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12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36.75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24</w:t>
            </w:r>
          </w:p>
        </w:tc>
        <w:tc>
          <w:tcPr>
            <w:tcW w:w="203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13063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خاتون آباد</w:t>
            </w:r>
          </w:p>
        </w:tc>
      </w:tr>
      <w:tr w:rsidR="006C01CD" w:rsidTr="001C1A6F">
        <w:trPr>
          <w:trHeight w:val="334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20.30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19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21.37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20</w:t>
            </w:r>
          </w:p>
        </w:tc>
        <w:tc>
          <w:tcPr>
            <w:tcW w:w="203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18719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حضرتیه</w:t>
            </w:r>
          </w:p>
        </w:tc>
      </w:tr>
      <w:tr w:rsidR="006C01CD" w:rsidTr="001C1A6F">
        <w:trPr>
          <w:trHeight w:val="334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9.18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7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27.55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21</w:t>
            </w:r>
          </w:p>
        </w:tc>
        <w:tc>
          <w:tcPr>
            <w:tcW w:w="203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15247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قوهه</w:t>
            </w:r>
          </w:p>
        </w:tc>
      </w:tr>
      <w:tr w:rsidR="006C01CD" w:rsidTr="001C1A6F">
        <w:trPr>
          <w:trHeight w:val="349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12.69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9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40.89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29</w:t>
            </w:r>
          </w:p>
        </w:tc>
        <w:tc>
          <w:tcPr>
            <w:tcW w:w="203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14184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مسکن مهر 1</w:t>
            </w:r>
          </w:p>
        </w:tc>
      </w:tr>
      <w:tr w:rsidR="006C01CD" w:rsidTr="001C1A6F">
        <w:trPr>
          <w:trHeight w:val="334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17.38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14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23.58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19</w:t>
            </w:r>
          </w:p>
        </w:tc>
        <w:tc>
          <w:tcPr>
            <w:tcW w:w="203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16115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امام سجاد</w:t>
            </w:r>
          </w:p>
        </w:tc>
      </w:tr>
      <w:tr w:rsidR="006C01CD" w:rsidTr="001C1A6F">
        <w:trPr>
          <w:trHeight w:val="334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13.06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13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40.17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40</w:t>
            </w:r>
          </w:p>
        </w:tc>
        <w:tc>
          <w:tcPr>
            <w:tcW w:w="203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19913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استاد شهریار</w:t>
            </w:r>
          </w:p>
        </w:tc>
      </w:tr>
      <w:tr w:rsidR="006C01CD" w:rsidTr="001C1A6F">
        <w:trPr>
          <w:trHeight w:val="349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81.35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29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86.96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31</w:t>
            </w:r>
          </w:p>
        </w:tc>
        <w:tc>
          <w:tcPr>
            <w:tcW w:w="203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7130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فیلستان</w:t>
            </w:r>
          </w:p>
        </w:tc>
      </w:tr>
      <w:tr w:rsidR="006C01CD" w:rsidTr="001C1A6F">
        <w:trPr>
          <w:trHeight w:val="334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14.28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20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14.28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20</w:t>
            </w:r>
          </w:p>
        </w:tc>
        <w:tc>
          <w:tcPr>
            <w:tcW w:w="203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28005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مصلی</w:t>
            </w:r>
          </w:p>
        </w:tc>
      </w:tr>
      <w:tr w:rsidR="006C01CD" w:rsidTr="001C1A6F">
        <w:trPr>
          <w:trHeight w:val="334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0.00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0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20.07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</w:t>
            </w:r>
          </w:p>
        </w:tc>
        <w:tc>
          <w:tcPr>
            <w:tcW w:w="203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1993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پارچین</w:t>
            </w:r>
          </w:p>
        </w:tc>
      </w:tr>
      <w:tr w:rsidR="006C01CD" w:rsidTr="001C1A6F">
        <w:trPr>
          <w:trHeight w:val="334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38.94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23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33.86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20</w:t>
            </w:r>
          </w:p>
        </w:tc>
        <w:tc>
          <w:tcPr>
            <w:tcW w:w="203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11812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شهرک انقلاب</w:t>
            </w:r>
          </w:p>
        </w:tc>
      </w:tr>
      <w:tr w:rsidR="006C01CD" w:rsidTr="001C1A6F">
        <w:trPr>
          <w:trHeight w:val="349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20.72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33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33.27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53</w:t>
            </w:r>
          </w:p>
        </w:tc>
        <w:tc>
          <w:tcPr>
            <w:tcW w:w="203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31859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مقداد</w:t>
            </w:r>
          </w:p>
        </w:tc>
      </w:tr>
      <w:tr w:rsidR="006C01CD" w:rsidTr="001C1A6F">
        <w:trPr>
          <w:trHeight w:val="334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20.28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11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29.50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16</w:t>
            </w:r>
          </w:p>
        </w:tc>
        <w:tc>
          <w:tcPr>
            <w:tcW w:w="203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10847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علی آباد</w:t>
            </w:r>
          </w:p>
        </w:tc>
      </w:tr>
      <w:tr w:rsidR="006C01CD" w:rsidTr="001C1A6F">
        <w:trPr>
          <w:trHeight w:val="334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24.45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19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21.88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17</w:t>
            </w:r>
          </w:p>
        </w:tc>
        <w:tc>
          <w:tcPr>
            <w:tcW w:w="2030" w:type="dxa"/>
          </w:tcPr>
          <w:p w:rsidR="006C01CD" w:rsidRPr="00540162" w:rsidRDefault="006C01CD" w:rsidP="006C01CD">
            <w:pPr>
              <w:jc w:val="right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15540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چهل متری</w:t>
            </w:r>
          </w:p>
        </w:tc>
      </w:tr>
      <w:tr w:rsidR="006C01CD" w:rsidTr="001C1A6F">
        <w:trPr>
          <w:trHeight w:val="334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24.55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21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45.58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39</w:t>
            </w:r>
          </w:p>
        </w:tc>
        <w:tc>
          <w:tcPr>
            <w:tcW w:w="2030" w:type="dxa"/>
          </w:tcPr>
          <w:p w:rsidR="006C01CD" w:rsidRPr="00540162" w:rsidRDefault="006C01CD" w:rsidP="006C01CD">
            <w:pPr>
              <w:jc w:val="right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17111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مامازند</w:t>
            </w:r>
          </w:p>
        </w:tc>
      </w:tr>
      <w:tr w:rsidR="006C01CD" w:rsidTr="001C1A6F">
        <w:trPr>
          <w:trHeight w:val="334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14.15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20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26.19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37</w:t>
            </w:r>
          </w:p>
        </w:tc>
        <w:tc>
          <w:tcPr>
            <w:tcW w:w="2030" w:type="dxa"/>
          </w:tcPr>
          <w:p w:rsidR="006C01CD" w:rsidRPr="00540162" w:rsidRDefault="006C01CD" w:rsidP="006C01CD">
            <w:pPr>
              <w:jc w:val="right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28260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امام باقر</w:t>
            </w:r>
          </w:p>
        </w:tc>
      </w:tr>
      <w:tr w:rsidR="006C01CD" w:rsidTr="001C1A6F">
        <w:trPr>
          <w:trHeight w:val="334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22.01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24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7.34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8</w:t>
            </w:r>
          </w:p>
        </w:tc>
        <w:tc>
          <w:tcPr>
            <w:tcW w:w="2030" w:type="dxa"/>
          </w:tcPr>
          <w:p w:rsidR="006C01CD" w:rsidRPr="00540162" w:rsidRDefault="006C01CD" w:rsidP="006C01CD">
            <w:pPr>
              <w:jc w:val="right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21808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کرمانیه</w:t>
            </w:r>
          </w:p>
        </w:tc>
      </w:tr>
      <w:tr w:rsidR="006C01CD" w:rsidTr="001C1A6F">
        <w:trPr>
          <w:trHeight w:val="334"/>
        </w:trPr>
        <w:tc>
          <w:tcPr>
            <w:tcW w:w="2682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7.27</w:t>
            </w:r>
          </w:p>
        </w:tc>
        <w:tc>
          <w:tcPr>
            <w:tcW w:w="155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3</w:t>
            </w:r>
          </w:p>
        </w:tc>
        <w:tc>
          <w:tcPr>
            <w:tcW w:w="2520" w:type="dxa"/>
          </w:tcPr>
          <w:p w:rsidR="006C01CD" w:rsidRPr="006C01CD" w:rsidRDefault="006C01CD" w:rsidP="006C01CD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C01CD">
              <w:rPr>
                <w:rFonts w:cs="B Nazanin"/>
                <w:b/>
                <w:bCs/>
                <w:sz w:val="24"/>
                <w:szCs w:val="24"/>
                <w:lang w:bidi="fa-IR"/>
              </w:rPr>
              <w:t>4.85</w:t>
            </w:r>
          </w:p>
        </w:tc>
        <w:tc>
          <w:tcPr>
            <w:tcW w:w="1620" w:type="dxa"/>
          </w:tcPr>
          <w:p w:rsidR="006C01CD" w:rsidRDefault="006C01CD" w:rsidP="006C01CD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</w:t>
            </w:r>
          </w:p>
        </w:tc>
        <w:tc>
          <w:tcPr>
            <w:tcW w:w="2030" w:type="dxa"/>
          </w:tcPr>
          <w:p w:rsidR="006C01CD" w:rsidRPr="00540162" w:rsidRDefault="006C01CD" w:rsidP="006C01CD">
            <w:pPr>
              <w:jc w:val="right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8251</w:t>
            </w:r>
          </w:p>
        </w:tc>
        <w:tc>
          <w:tcPr>
            <w:tcW w:w="1570" w:type="dxa"/>
          </w:tcPr>
          <w:p w:rsidR="006C01CD" w:rsidRDefault="006C01CD" w:rsidP="006C01CD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نامجو</w:t>
            </w:r>
          </w:p>
        </w:tc>
      </w:tr>
    </w:tbl>
    <w:p w:rsidR="001C1A6F" w:rsidRDefault="001C1A6F" w:rsidP="001C1A6F">
      <w:pPr>
        <w:rPr>
          <w:rFonts w:cs="B Nazanin"/>
          <w:b/>
          <w:bCs/>
          <w:sz w:val="24"/>
          <w:szCs w:val="24"/>
          <w:lang w:bidi="fa-IR"/>
        </w:rPr>
        <w:sectPr w:rsidR="001C1A6F" w:rsidSect="001C1A6F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cs="B Nazanin"/>
          <w:b/>
          <w:bCs/>
          <w:noProof/>
          <w:sz w:val="24"/>
          <w:szCs w:val="24"/>
          <w:rtl/>
        </w:rPr>
        <w:lastRenderedPageBreak/>
        <w:drawing>
          <wp:anchor distT="0" distB="0" distL="114300" distR="114300" simplePos="0" relativeHeight="251663360" behindDoc="0" locked="0" layoutInCell="1" allowOverlap="1" wp14:anchorId="756C8254" wp14:editId="5ED0CC25">
            <wp:simplePos x="0" y="0"/>
            <wp:positionH relativeFrom="margin">
              <wp:align>left</wp:align>
            </wp:positionH>
            <wp:positionV relativeFrom="paragraph">
              <wp:posOffset>67708</wp:posOffset>
            </wp:positionV>
            <wp:extent cx="8315325" cy="4257675"/>
            <wp:effectExtent l="0" t="0" r="9525" b="9525"/>
            <wp:wrapThrough wrapText="bothSides">
              <wp:wrapPolygon edited="0">
                <wp:start x="0" y="0"/>
                <wp:lineTo x="0" y="21552"/>
                <wp:lineTo x="21575" y="21552"/>
                <wp:lineTo x="21575" y="0"/>
                <wp:lineTo x="0" y="0"/>
              </wp:wrapPolygon>
            </wp:wrapThrough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A6F" w:rsidRDefault="001C1A6F" w:rsidP="00482C35">
      <w:pPr>
        <w:jc w:val="center"/>
        <w:rPr>
          <w:rFonts w:cs="B Nazanin"/>
          <w:b/>
          <w:bCs/>
          <w:sz w:val="28"/>
          <w:szCs w:val="28"/>
          <w:rtl/>
          <w:lang w:bidi="fa-IR"/>
        </w:rPr>
      </w:pPr>
      <w:r w:rsidRPr="00AB02B5">
        <w:rPr>
          <w:rFonts w:cs="B Nazanin"/>
          <w:b/>
          <w:bCs/>
          <w:sz w:val="28"/>
          <w:szCs w:val="28"/>
          <w:rtl/>
          <w:lang w:bidi="fa-IR"/>
        </w:rPr>
        <w:lastRenderedPageBreak/>
        <w:t>عملکرد وتعداد مرگ های ثبت شده براساس شاخص 5 در1000</w:t>
      </w:r>
    </w:p>
    <w:tbl>
      <w:tblPr>
        <w:tblStyle w:val="TableGrid"/>
        <w:tblpPr w:leftFromText="180" w:rightFromText="180" w:vertAnchor="text" w:horzAnchor="margin" w:tblpXSpec="center" w:tblpY="469"/>
        <w:tblW w:w="11853" w:type="dxa"/>
        <w:tblLook w:val="04A0" w:firstRow="1" w:lastRow="0" w:firstColumn="1" w:lastColumn="0" w:noHBand="0" w:noVBand="1"/>
      </w:tblPr>
      <w:tblGrid>
        <w:gridCol w:w="2559"/>
        <w:gridCol w:w="1479"/>
        <w:gridCol w:w="2404"/>
        <w:gridCol w:w="1545"/>
        <w:gridCol w:w="1937"/>
        <w:gridCol w:w="1929"/>
      </w:tblGrid>
      <w:tr w:rsidR="001C1A6F" w:rsidTr="001C1A6F">
        <w:trPr>
          <w:trHeight w:val="313"/>
        </w:trPr>
        <w:tc>
          <w:tcPr>
            <w:tcW w:w="11853" w:type="dxa"/>
            <w:gridSpan w:val="6"/>
          </w:tcPr>
          <w:p w:rsidR="001C1A6F" w:rsidRDefault="001C1A6F" w:rsidP="001C1A6F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E60FCD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مقایسه عملکرد مرگ های ثبت شده در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خانه بهداشت ها </w:t>
            </w:r>
          </w:p>
        </w:tc>
      </w:tr>
      <w:tr w:rsidR="001C1A6F" w:rsidTr="00482C35">
        <w:trPr>
          <w:trHeight w:val="641"/>
        </w:trPr>
        <w:tc>
          <w:tcPr>
            <w:tcW w:w="2559" w:type="dxa"/>
          </w:tcPr>
          <w:p w:rsidR="001C1A6F" w:rsidRDefault="001C1A6F" w:rsidP="001C1A6F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E60FCD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عملکرد براساس حدانتظارسال</w:t>
            </w:r>
            <w:r w:rsidRPr="00E60FC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1404</w:t>
            </w:r>
          </w:p>
        </w:tc>
        <w:tc>
          <w:tcPr>
            <w:tcW w:w="1479" w:type="dxa"/>
            <w:vAlign w:val="center"/>
          </w:tcPr>
          <w:p w:rsidR="001C1A6F" w:rsidRDefault="001C1A6F" w:rsidP="001C1A6F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E60FCD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تعداد مرگ ثبت</w:t>
            </w:r>
            <w:r w:rsidRPr="00E60FC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1404</w:t>
            </w:r>
          </w:p>
        </w:tc>
        <w:tc>
          <w:tcPr>
            <w:tcW w:w="2404" w:type="dxa"/>
          </w:tcPr>
          <w:p w:rsidR="001C1A6F" w:rsidRDefault="001C1A6F" w:rsidP="001C1A6F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E60FCD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عملکرد براساس حدانتظارسال</w:t>
            </w:r>
            <w:r w:rsidRPr="00E60FC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1403</w:t>
            </w:r>
          </w:p>
        </w:tc>
        <w:tc>
          <w:tcPr>
            <w:tcW w:w="1545" w:type="dxa"/>
            <w:vAlign w:val="center"/>
          </w:tcPr>
          <w:p w:rsidR="001C1A6F" w:rsidRDefault="001C1A6F" w:rsidP="001C1A6F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E60FCD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تعداد مرگ ثبت</w:t>
            </w:r>
            <w:r w:rsidRPr="00E60FCD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1403</w:t>
            </w:r>
          </w:p>
        </w:tc>
        <w:tc>
          <w:tcPr>
            <w:tcW w:w="1937" w:type="dxa"/>
          </w:tcPr>
          <w:p w:rsidR="001C1A6F" w:rsidRDefault="001C1A6F" w:rsidP="001C1A6F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جمعیت ثبت نام شده</w:t>
            </w:r>
          </w:p>
        </w:tc>
        <w:tc>
          <w:tcPr>
            <w:tcW w:w="1929" w:type="dxa"/>
          </w:tcPr>
          <w:p w:rsidR="001C1A6F" w:rsidRDefault="001C1A6F" w:rsidP="001C1A6F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نام خانه بهداشت  </w:t>
            </w:r>
          </w:p>
        </w:tc>
      </w:tr>
      <w:tr w:rsidR="00482C35" w:rsidTr="00482C35">
        <w:trPr>
          <w:trHeight w:val="327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36.52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14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36.52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14</w:t>
            </w:r>
          </w:p>
        </w:tc>
        <w:tc>
          <w:tcPr>
            <w:tcW w:w="1937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7667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قلعه نو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400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12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100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3</w:t>
            </w:r>
          </w:p>
        </w:tc>
        <w:tc>
          <w:tcPr>
            <w:tcW w:w="1937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600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آفرین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461.36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20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184.54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8</w:t>
            </w:r>
          </w:p>
        </w:tc>
        <w:tc>
          <w:tcPr>
            <w:tcW w:w="1937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867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کهریزک</w:t>
            </w:r>
          </w:p>
        </w:tc>
      </w:tr>
      <w:tr w:rsidR="00482C35" w:rsidTr="00482C35">
        <w:trPr>
          <w:trHeight w:val="327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78.66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12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85.22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13</w:t>
            </w:r>
          </w:p>
        </w:tc>
        <w:tc>
          <w:tcPr>
            <w:tcW w:w="1937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3051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جیتو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78.87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7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78.87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7</w:t>
            </w:r>
          </w:p>
        </w:tc>
        <w:tc>
          <w:tcPr>
            <w:tcW w:w="1937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1775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قشلاق حاجی آباد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88.73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22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80.66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20</w:t>
            </w:r>
          </w:p>
        </w:tc>
        <w:tc>
          <w:tcPr>
            <w:tcW w:w="1937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4959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گلزار1</w:t>
            </w:r>
          </w:p>
        </w:tc>
      </w:tr>
      <w:tr w:rsidR="00482C35" w:rsidTr="00482C35">
        <w:trPr>
          <w:trHeight w:val="327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64.71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22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52.94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18</w:t>
            </w:r>
          </w:p>
        </w:tc>
        <w:tc>
          <w:tcPr>
            <w:tcW w:w="1937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6800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ابراهیم آباد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94.41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6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31.47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2</w:t>
            </w:r>
          </w:p>
        </w:tc>
        <w:tc>
          <w:tcPr>
            <w:tcW w:w="1937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1271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حاجی آباد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56.21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12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74.94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16</w:t>
            </w:r>
          </w:p>
        </w:tc>
        <w:tc>
          <w:tcPr>
            <w:tcW w:w="1937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4270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گلزار2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55.94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6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37.30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4</w:t>
            </w:r>
          </w:p>
        </w:tc>
        <w:tc>
          <w:tcPr>
            <w:tcW w:w="1937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2145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قرمز تپه</w:t>
            </w:r>
          </w:p>
        </w:tc>
      </w:tr>
      <w:tr w:rsidR="00482C35" w:rsidTr="00482C35">
        <w:trPr>
          <w:trHeight w:val="327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155.38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21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88.79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12</w:t>
            </w:r>
          </w:p>
        </w:tc>
        <w:tc>
          <w:tcPr>
            <w:tcW w:w="1937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2703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آلوئک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68.49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7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88.06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9</w:t>
            </w:r>
          </w:p>
        </w:tc>
        <w:tc>
          <w:tcPr>
            <w:tcW w:w="1937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2044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خسرو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65.48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11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53.57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9</w:t>
            </w:r>
          </w:p>
        </w:tc>
        <w:tc>
          <w:tcPr>
            <w:tcW w:w="1937" w:type="dxa"/>
          </w:tcPr>
          <w:p w:rsidR="00482C35" w:rsidRPr="00540162" w:rsidRDefault="00482C35" w:rsidP="00482C35">
            <w:pPr>
              <w:jc w:val="right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3360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جمال آباد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181.82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48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64.39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17</w:t>
            </w:r>
          </w:p>
        </w:tc>
        <w:tc>
          <w:tcPr>
            <w:tcW w:w="1937" w:type="dxa"/>
          </w:tcPr>
          <w:p w:rsidR="00482C35" w:rsidRPr="00540162" w:rsidRDefault="00482C35" w:rsidP="00482C35">
            <w:pPr>
              <w:jc w:val="right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5280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کریم آباد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82.23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9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54.82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6</w:t>
            </w:r>
          </w:p>
        </w:tc>
        <w:tc>
          <w:tcPr>
            <w:tcW w:w="1937" w:type="dxa"/>
          </w:tcPr>
          <w:p w:rsidR="00482C35" w:rsidRPr="00540162" w:rsidRDefault="00482C35" w:rsidP="00482C35">
            <w:pPr>
              <w:jc w:val="right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2189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کبود گنبد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74.59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8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93.24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10</w:t>
            </w:r>
          </w:p>
        </w:tc>
        <w:tc>
          <w:tcPr>
            <w:tcW w:w="1937" w:type="dxa"/>
          </w:tcPr>
          <w:p w:rsidR="00482C35" w:rsidRPr="00540162" w:rsidRDefault="00482C35" w:rsidP="00482C35">
            <w:pPr>
              <w:jc w:val="right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2145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محمود آباد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73.96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15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78.90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16</w:t>
            </w:r>
          </w:p>
        </w:tc>
        <w:tc>
          <w:tcPr>
            <w:tcW w:w="1937" w:type="dxa"/>
          </w:tcPr>
          <w:p w:rsidR="00482C35" w:rsidRPr="00540162" w:rsidRDefault="00482C35" w:rsidP="00482C35">
            <w:pPr>
              <w:jc w:val="right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7D658D">
              <w:rPr>
                <w:rFonts w:cs="B Nazanin"/>
                <w:b/>
                <w:bCs/>
                <w:sz w:val="24"/>
                <w:szCs w:val="24"/>
                <w:lang w:bidi="fa-IR"/>
              </w:rPr>
              <w:t>4056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کلین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74.98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4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112.46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6</w:t>
            </w:r>
          </w:p>
        </w:tc>
        <w:tc>
          <w:tcPr>
            <w:tcW w:w="1937" w:type="dxa"/>
          </w:tcPr>
          <w:p w:rsidR="00482C35" w:rsidRPr="00540162" w:rsidRDefault="00482C35" w:rsidP="00482C35">
            <w:pPr>
              <w:jc w:val="right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1067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حمامک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130.06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27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72.25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15</w:t>
            </w:r>
          </w:p>
        </w:tc>
        <w:tc>
          <w:tcPr>
            <w:tcW w:w="1937" w:type="dxa"/>
          </w:tcPr>
          <w:p w:rsidR="00482C35" w:rsidRPr="00540162" w:rsidRDefault="00482C35" w:rsidP="00482C35">
            <w:pPr>
              <w:jc w:val="right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4152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ارمبویه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96.15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1E1653">
              <w:rPr>
                <w:rFonts w:cs="B Nazanin"/>
                <w:b/>
                <w:bCs/>
                <w:sz w:val="24"/>
                <w:szCs w:val="24"/>
                <w:lang w:bidi="fa-IR"/>
              </w:rPr>
              <w:t>9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128.21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12</w:t>
            </w:r>
          </w:p>
        </w:tc>
        <w:tc>
          <w:tcPr>
            <w:tcW w:w="1937" w:type="dxa"/>
          </w:tcPr>
          <w:p w:rsidR="00482C35" w:rsidRPr="00540162" w:rsidRDefault="00482C35" w:rsidP="00482C35">
            <w:pPr>
              <w:jc w:val="right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1872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توچال</w:t>
            </w:r>
          </w:p>
        </w:tc>
      </w:tr>
      <w:tr w:rsidR="00482C35" w:rsidTr="00482C35">
        <w:trPr>
          <w:trHeight w:val="313"/>
        </w:trPr>
        <w:tc>
          <w:tcPr>
            <w:tcW w:w="2559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24.49</w:t>
            </w:r>
          </w:p>
        </w:tc>
        <w:tc>
          <w:tcPr>
            <w:tcW w:w="1479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3</w:t>
            </w:r>
          </w:p>
        </w:tc>
        <w:tc>
          <w:tcPr>
            <w:tcW w:w="2404" w:type="dxa"/>
          </w:tcPr>
          <w:p w:rsidR="00482C35" w:rsidRPr="00482C35" w:rsidRDefault="00482C35" w:rsidP="00482C35">
            <w:pPr>
              <w:jc w:val="center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482C35">
              <w:rPr>
                <w:rFonts w:cs="B Nazanin"/>
                <w:b/>
                <w:bCs/>
                <w:sz w:val="24"/>
                <w:szCs w:val="24"/>
                <w:lang w:bidi="fa-IR"/>
              </w:rPr>
              <w:t>73.47</w:t>
            </w:r>
          </w:p>
        </w:tc>
        <w:tc>
          <w:tcPr>
            <w:tcW w:w="1545" w:type="dxa"/>
          </w:tcPr>
          <w:p w:rsidR="00482C35" w:rsidRDefault="00482C35" w:rsidP="00482C35">
            <w:pPr>
              <w:jc w:val="center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9</w:t>
            </w:r>
          </w:p>
        </w:tc>
        <w:tc>
          <w:tcPr>
            <w:tcW w:w="1937" w:type="dxa"/>
          </w:tcPr>
          <w:p w:rsidR="00482C35" w:rsidRPr="00540162" w:rsidRDefault="00482C35" w:rsidP="00482C35">
            <w:pPr>
              <w:jc w:val="right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6224AC">
              <w:rPr>
                <w:rFonts w:cs="B Nazanin"/>
                <w:b/>
                <w:bCs/>
                <w:sz w:val="24"/>
                <w:szCs w:val="24"/>
                <w:lang w:bidi="fa-IR"/>
              </w:rPr>
              <w:t>2450</w:t>
            </w:r>
          </w:p>
        </w:tc>
        <w:tc>
          <w:tcPr>
            <w:tcW w:w="1929" w:type="dxa"/>
          </w:tcPr>
          <w:p w:rsidR="00482C35" w:rsidRDefault="00482C35" w:rsidP="00482C35">
            <w:pPr>
              <w:jc w:val="right"/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چنگی</w:t>
            </w:r>
          </w:p>
        </w:tc>
      </w:tr>
    </w:tbl>
    <w:p w:rsidR="001C1A6F" w:rsidRDefault="001C1A6F" w:rsidP="00482C35">
      <w:pPr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AB02B5">
        <w:rPr>
          <w:rFonts w:cs="B Nazanin"/>
          <w:b/>
          <w:bCs/>
          <w:sz w:val="24"/>
          <w:szCs w:val="24"/>
          <w:rtl/>
          <w:lang w:bidi="fa-IR"/>
        </w:rPr>
        <w:t>عملکرد وتعداد مرگ های ثبت شده براساس شاخص 5 در1000 به تفکیک</w:t>
      </w: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 خانه بهداشت</w:t>
      </w:r>
    </w:p>
    <w:p w:rsidR="007C0BF9" w:rsidRDefault="007C0BF9" w:rsidP="00AB02B5">
      <w:pPr>
        <w:jc w:val="right"/>
        <w:rPr>
          <w:rFonts w:cs="B Nazanin"/>
          <w:b/>
          <w:bCs/>
          <w:sz w:val="24"/>
          <w:szCs w:val="24"/>
          <w:rtl/>
          <w:lang w:bidi="fa-IR"/>
        </w:rPr>
      </w:pPr>
    </w:p>
    <w:p w:rsidR="001C1A6F" w:rsidRDefault="001C1A6F" w:rsidP="00AB02B5">
      <w:pPr>
        <w:jc w:val="right"/>
        <w:rPr>
          <w:rFonts w:cs="B Nazanin"/>
          <w:b/>
          <w:bCs/>
          <w:sz w:val="24"/>
          <w:szCs w:val="24"/>
          <w:rtl/>
          <w:lang w:bidi="fa-IR"/>
        </w:rPr>
      </w:pPr>
    </w:p>
    <w:p w:rsidR="001C1A6F" w:rsidRDefault="001C1A6F" w:rsidP="00AB02B5">
      <w:pPr>
        <w:jc w:val="right"/>
        <w:rPr>
          <w:rFonts w:cs="B Nazanin"/>
          <w:b/>
          <w:bCs/>
          <w:sz w:val="24"/>
          <w:szCs w:val="24"/>
          <w:lang w:bidi="fa-IR"/>
        </w:rPr>
        <w:sectPr w:rsidR="001C1A6F" w:rsidSect="001C1A6F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C1A6F" w:rsidRDefault="001C1A6F" w:rsidP="00AB02B5">
      <w:pPr>
        <w:jc w:val="right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/>
          <w:b/>
          <w:bCs/>
          <w:noProof/>
          <w:sz w:val="24"/>
          <w:szCs w:val="24"/>
          <w:rtl/>
        </w:rPr>
        <w:lastRenderedPageBreak/>
        <w:drawing>
          <wp:anchor distT="0" distB="0" distL="114300" distR="114300" simplePos="0" relativeHeight="251665408" behindDoc="0" locked="0" layoutInCell="1" allowOverlap="1" wp14:anchorId="4B1536EC" wp14:editId="07E8CADD">
            <wp:simplePos x="0" y="0"/>
            <wp:positionH relativeFrom="margin">
              <wp:posOffset>0</wp:posOffset>
            </wp:positionH>
            <wp:positionV relativeFrom="paragraph">
              <wp:posOffset>361315</wp:posOffset>
            </wp:positionV>
            <wp:extent cx="8315325" cy="4257675"/>
            <wp:effectExtent l="0" t="0" r="9525" b="9525"/>
            <wp:wrapThrough wrapText="bothSides">
              <wp:wrapPolygon edited="0">
                <wp:start x="0" y="0"/>
                <wp:lineTo x="0" y="21552"/>
                <wp:lineTo x="21575" y="21552"/>
                <wp:lineTo x="21575" y="0"/>
                <wp:lineTo x="0" y="0"/>
              </wp:wrapPolygon>
            </wp:wrapThrough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A6F" w:rsidRDefault="001C1A6F" w:rsidP="00AB02B5">
      <w:pPr>
        <w:jc w:val="right"/>
        <w:rPr>
          <w:rFonts w:cs="B Nazanin"/>
          <w:b/>
          <w:bCs/>
          <w:sz w:val="24"/>
          <w:szCs w:val="24"/>
          <w:rtl/>
          <w:lang w:bidi="fa-IR"/>
        </w:rPr>
      </w:pPr>
      <w:bookmarkStart w:id="0" w:name="_GoBack"/>
      <w:bookmarkEnd w:id="0"/>
    </w:p>
    <w:sectPr w:rsidR="001C1A6F" w:rsidSect="001C1A6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2B5"/>
    <w:rsid w:val="000C1B3B"/>
    <w:rsid w:val="000E2963"/>
    <w:rsid w:val="0019188A"/>
    <w:rsid w:val="001C1A6F"/>
    <w:rsid w:val="001E1653"/>
    <w:rsid w:val="003C35CE"/>
    <w:rsid w:val="00482C35"/>
    <w:rsid w:val="00540162"/>
    <w:rsid w:val="006224AC"/>
    <w:rsid w:val="006C01CD"/>
    <w:rsid w:val="007C0BF9"/>
    <w:rsid w:val="007D658D"/>
    <w:rsid w:val="00913BFA"/>
    <w:rsid w:val="00A03B85"/>
    <w:rsid w:val="00AB02B5"/>
    <w:rsid w:val="00E04E06"/>
    <w:rsid w:val="00E6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4FDF9E-5CBD-4F0C-B5F1-94D61AB64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0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fa-IR" b="1">
                <a:cs typeface="B Nazanin" panose="00000400000000000000" pitchFamily="2" charset="-78"/>
              </a:rPr>
              <a:t>نمودار مقایسه ای عملکرد مرگ های ثبت شده به تفکیک مراکز خدمات جامع سلامت </a:t>
            </a:r>
            <a:endParaRPr lang="en-US" b="1">
              <a:cs typeface="B Nazanin" panose="00000400000000000000" pitchFamily="2" charset="-78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عملکرد براساس شاخص 1404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Sheet1!$A$2:$A$13</c:f>
              <c:strCache>
                <c:ptCount val="12"/>
                <c:pt idx="0">
                  <c:v>اشرفی</c:v>
                </c:pt>
                <c:pt idx="1">
                  <c:v>خاتون آباد</c:v>
                </c:pt>
                <c:pt idx="2">
                  <c:v>فیلستان</c:v>
                </c:pt>
                <c:pt idx="3">
                  <c:v>یبر</c:v>
                </c:pt>
                <c:pt idx="4">
                  <c:v>حصار امیر</c:v>
                </c:pt>
                <c:pt idx="5">
                  <c:v>فرون آباد</c:v>
                </c:pt>
                <c:pt idx="6">
                  <c:v>گلزار</c:v>
                </c:pt>
                <c:pt idx="7">
                  <c:v>کریم آباد</c:v>
                </c:pt>
                <c:pt idx="8">
                  <c:v>ابرهیم آباد</c:v>
                </c:pt>
                <c:pt idx="9">
                  <c:v>شریف آباد</c:v>
                </c:pt>
                <c:pt idx="10">
                  <c:v>سامان شهر</c:v>
                </c:pt>
                <c:pt idx="11">
                  <c:v>مسکن مهر 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32.700000000000003</c:v>
                </c:pt>
                <c:pt idx="1">
                  <c:v>60</c:v>
                </c:pt>
                <c:pt idx="2">
                  <c:v>95.5</c:v>
                </c:pt>
                <c:pt idx="3">
                  <c:v>25</c:v>
                </c:pt>
                <c:pt idx="4">
                  <c:v>62</c:v>
                </c:pt>
                <c:pt idx="5">
                  <c:v>54.1</c:v>
                </c:pt>
                <c:pt idx="6">
                  <c:v>91.6</c:v>
                </c:pt>
                <c:pt idx="7">
                  <c:v>162.69999999999999</c:v>
                </c:pt>
                <c:pt idx="8">
                  <c:v>50</c:v>
                </c:pt>
                <c:pt idx="9">
                  <c:v>57.86</c:v>
                </c:pt>
                <c:pt idx="10">
                  <c:v>23.8</c:v>
                </c:pt>
                <c:pt idx="11">
                  <c:v>36.799999999999997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عملکرد براساس شاخص 1403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Sheet1!$A$2:$A$13</c:f>
              <c:strCache>
                <c:ptCount val="12"/>
                <c:pt idx="0">
                  <c:v>اشرفی</c:v>
                </c:pt>
                <c:pt idx="1">
                  <c:v>خاتون آباد</c:v>
                </c:pt>
                <c:pt idx="2">
                  <c:v>فیلستان</c:v>
                </c:pt>
                <c:pt idx="3">
                  <c:v>یبر</c:v>
                </c:pt>
                <c:pt idx="4">
                  <c:v>حصار امیر</c:v>
                </c:pt>
                <c:pt idx="5">
                  <c:v>فرون آباد</c:v>
                </c:pt>
                <c:pt idx="6">
                  <c:v>گلزار</c:v>
                </c:pt>
                <c:pt idx="7">
                  <c:v>کریم آباد</c:v>
                </c:pt>
                <c:pt idx="8">
                  <c:v>ابرهیم آباد</c:v>
                </c:pt>
                <c:pt idx="9">
                  <c:v>شریف آباد</c:v>
                </c:pt>
                <c:pt idx="10">
                  <c:v>سامان شهر</c:v>
                </c:pt>
                <c:pt idx="11">
                  <c:v>مسکن مهر </c:v>
                </c:pt>
              </c:strCache>
            </c:strRef>
          </c:cat>
          <c:val>
            <c:numRef>
              <c:f>Sheet1!$C$2:$C$13</c:f>
              <c:numCache>
                <c:formatCode>General</c:formatCode>
                <c:ptCount val="12"/>
                <c:pt idx="0">
                  <c:v>30.3</c:v>
                </c:pt>
                <c:pt idx="1">
                  <c:v>29.2</c:v>
                </c:pt>
                <c:pt idx="2">
                  <c:v>83.5</c:v>
                </c:pt>
                <c:pt idx="3">
                  <c:v>27.7</c:v>
                </c:pt>
                <c:pt idx="4">
                  <c:v>30.8</c:v>
                </c:pt>
                <c:pt idx="5">
                  <c:v>31.5</c:v>
                </c:pt>
                <c:pt idx="6">
                  <c:v>80</c:v>
                </c:pt>
                <c:pt idx="7">
                  <c:v>80.3</c:v>
                </c:pt>
                <c:pt idx="8">
                  <c:v>40.1</c:v>
                </c:pt>
                <c:pt idx="9">
                  <c:v>31.4</c:v>
                </c:pt>
                <c:pt idx="10">
                  <c:v>27.9</c:v>
                </c:pt>
                <c:pt idx="11">
                  <c:v>36.1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16581688"/>
        <c:axId val="316582080"/>
      </c:barChart>
      <c:catAx>
        <c:axId val="3165816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316582080"/>
        <c:crosses val="autoZero"/>
        <c:auto val="1"/>
        <c:lblAlgn val="ctr"/>
        <c:lblOffset val="100"/>
        <c:noMultiLvlLbl val="0"/>
      </c:catAx>
      <c:valAx>
        <c:axId val="3165820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65816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fa-IR" b="1">
                <a:cs typeface="B Nazanin" panose="00000400000000000000" pitchFamily="2" charset="-78"/>
              </a:rPr>
              <a:t>نمودار مقایسه ای عملکرد مرگ های ثبت شده به تفکیک پایگاه غیر ضمیمه</a:t>
            </a:r>
            <a:endParaRPr lang="en-US" b="1">
              <a:cs typeface="B Nazanin" panose="00000400000000000000" pitchFamily="2" charset="-78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عملکرد براساس شاخص 1404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Sheet1!$A$2:$A$18</c:f>
              <c:strCache>
                <c:ptCount val="17"/>
                <c:pt idx="0">
                  <c:v>خاتون آباد</c:v>
                </c:pt>
                <c:pt idx="1">
                  <c:v>حضرتیه</c:v>
                </c:pt>
                <c:pt idx="2">
                  <c:v>قوهه</c:v>
                </c:pt>
                <c:pt idx="3">
                  <c:v>مسکن مهر 1</c:v>
                </c:pt>
                <c:pt idx="4">
                  <c:v>امام سجاد</c:v>
                </c:pt>
                <c:pt idx="5">
                  <c:v>استاد شهریار</c:v>
                </c:pt>
                <c:pt idx="6">
                  <c:v>فیلستان</c:v>
                </c:pt>
                <c:pt idx="7">
                  <c:v>مصلی</c:v>
                </c:pt>
                <c:pt idx="8">
                  <c:v>پارچین</c:v>
                </c:pt>
                <c:pt idx="9">
                  <c:v>شهرک انقلاب</c:v>
                </c:pt>
                <c:pt idx="10">
                  <c:v>مقداد</c:v>
                </c:pt>
                <c:pt idx="11">
                  <c:v>علی آباد</c:v>
                </c:pt>
                <c:pt idx="12">
                  <c:v>چهل متری</c:v>
                </c:pt>
                <c:pt idx="13">
                  <c:v>مامازند</c:v>
                </c:pt>
                <c:pt idx="14">
                  <c:v>امام باقر</c:v>
                </c:pt>
                <c:pt idx="15">
                  <c:v>کرمانیه</c:v>
                </c:pt>
                <c:pt idx="16">
                  <c:v>نامجو</c:v>
                </c:pt>
              </c:strCache>
            </c:strRef>
          </c:cat>
          <c:val>
            <c:numRef>
              <c:f>Sheet1!$B$2:$B$18</c:f>
              <c:numCache>
                <c:formatCode>General</c:formatCode>
                <c:ptCount val="17"/>
                <c:pt idx="0">
                  <c:v>18.37</c:v>
                </c:pt>
                <c:pt idx="1">
                  <c:v>20.3</c:v>
                </c:pt>
                <c:pt idx="2">
                  <c:v>9.18</c:v>
                </c:pt>
                <c:pt idx="3">
                  <c:v>12.69</c:v>
                </c:pt>
                <c:pt idx="4">
                  <c:v>17.38</c:v>
                </c:pt>
                <c:pt idx="5">
                  <c:v>13.06</c:v>
                </c:pt>
                <c:pt idx="6">
                  <c:v>81.349999999999994</c:v>
                </c:pt>
                <c:pt idx="7">
                  <c:v>14.28</c:v>
                </c:pt>
                <c:pt idx="8">
                  <c:v>0</c:v>
                </c:pt>
                <c:pt idx="9">
                  <c:v>38.94</c:v>
                </c:pt>
                <c:pt idx="10">
                  <c:v>20.72</c:v>
                </c:pt>
                <c:pt idx="11">
                  <c:v>20.28</c:v>
                </c:pt>
                <c:pt idx="12">
                  <c:v>24.45</c:v>
                </c:pt>
                <c:pt idx="13">
                  <c:v>24.55</c:v>
                </c:pt>
                <c:pt idx="14">
                  <c:v>14.15</c:v>
                </c:pt>
                <c:pt idx="15">
                  <c:v>22.01</c:v>
                </c:pt>
                <c:pt idx="16">
                  <c:v>7.27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عملکرد براساس شاخص 1403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Sheet1!$A$2:$A$18</c:f>
              <c:strCache>
                <c:ptCount val="17"/>
                <c:pt idx="0">
                  <c:v>خاتون آباد</c:v>
                </c:pt>
                <c:pt idx="1">
                  <c:v>حضرتیه</c:v>
                </c:pt>
                <c:pt idx="2">
                  <c:v>قوهه</c:v>
                </c:pt>
                <c:pt idx="3">
                  <c:v>مسکن مهر 1</c:v>
                </c:pt>
                <c:pt idx="4">
                  <c:v>امام سجاد</c:v>
                </c:pt>
                <c:pt idx="5">
                  <c:v>استاد شهریار</c:v>
                </c:pt>
                <c:pt idx="6">
                  <c:v>فیلستان</c:v>
                </c:pt>
                <c:pt idx="7">
                  <c:v>مصلی</c:v>
                </c:pt>
                <c:pt idx="8">
                  <c:v>پارچین</c:v>
                </c:pt>
                <c:pt idx="9">
                  <c:v>شهرک انقلاب</c:v>
                </c:pt>
                <c:pt idx="10">
                  <c:v>مقداد</c:v>
                </c:pt>
                <c:pt idx="11">
                  <c:v>علی آباد</c:v>
                </c:pt>
                <c:pt idx="12">
                  <c:v>چهل متری</c:v>
                </c:pt>
                <c:pt idx="13">
                  <c:v>مامازند</c:v>
                </c:pt>
                <c:pt idx="14">
                  <c:v>امام باقر</c:v>
                </c:pt>
                <c:pt idx="15">
                  <c:v>کرمانیه</c:v>
                </c:pt>
                <c:pt idx="16">
                  <c:v>نامجو</c:v>
                </c:pt>
              </c:strCache>
            </c:strRef>
          </c:cat>
          <c:val>
            <c:numRef>
              <c:f>Sheet1!$C$2:$C$18</c:f>
              <c:numCache>
                <c:formatCode>General</c:formatCode>
                <c:ptCount val="17"/>
                <c:pt idx="0">
                  <c:v>36.75</c:v>
                </c:pt>
                <c:pt idx="1">
                  <c:v>21.37</c:v>
                </c:pt>
                <c:pt idx="2">
                  <c:v>27.55</c:v>
                </c:pt>
                <c:pt idx="3">
                  <c:v>40.89</c:v>
                </c:pt>
                <c:pt idx="4">
                  <c:v>23.58</c:v>
                </c:pt>
                <c:pt idx="5">
                  <c:v>40.17</c:v>
                </c:pt>
                <c:pt idx="6">
                  <c:v>86.96</c:v>
                </c:pt>
                <c:pt idx="7">
                  <c:v>14.28</c:v>
                </c:pt>
                <c:pt idx="8">
                  <c:v>20.07</c:v>
                </c:pt>
                <c:pt idx="9">
                  <c:v>33.86</c:v>
                </c:pt>
                <c:pt idx="10">
                  <c:v>33.270000000000003</c:v>
                </c:pt>
                <c:pt idx="11">
                  <c:v>29.5</c:v>
                </c:pt>
                <c:pt idx="12">
                  <c:v>21.88</c:v>
                </c:pt>
                <c:pt idx="13">
                  <c:v>45.58</c:v>
                </c:pt>
                <c:pt idx="14">
                  <c:v>26.19</c:v>
                </c:pt>
                <c:pt idx="15">
                  <c:v>7.34</c:v>
                </c:pt>
                <c:pt idx="16">
                  <c:v>4.8499999999999996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16582472"/>
        <c:axId val="316601864"/>
      </c:barChart>
      <c:catAx>
        <c:axId val="3165824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316601864"/>
        <c:crosses val="autoZero"/>
        <c:auto val="1"/>
        <c:lblAlgn val="ctr"/>
        <c:lblOffset val="100"/>
        <c:noMultiLvlLbl val="0"/>
      </c:catAx>
      <c:valAx>
        <c:axId val="31660186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65824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fa-IR" b="1">
                <a:cs typeface="B Nazanin" panose="00000400000000000000" pitchFamily="2" charset="-78"/>
              </a:rPr>
              <a:t>نمودار مقایسه ای عملکرد مرگ های ثبت شده به تفکیک خانه بهداشت</a:t>
            </a:r>
            <a:endParaRPr lang="en-US" b="1">
              <a:cs typeface="B Nazanin" panose="00000400000000000000" pitchFamily="2" charset="-78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عملکرد براساس شاخص 1404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Sheet1!$A$2:$A$22</c:f>
              <c:strCache>
                <c:ptCount val="21"/>
                <c:pt idx="0">
                  <c:v>قلعه نو</c:v>
                </c:pt>
                <c:pt idx="1">
                  <c:v>آفرین</c:v>
                </c:pt>
                <c:pt idx="2">
                  <c:v>کهریزک</c:v>
                </c:pt>
                <c:pt idx="3">
                  <c:v>جیتو</c:v>
                </c:pt>
                <c:pt idx="4">
                  <c:v>قشلاق حاجی آباد</c:v>
                </c:pt>
                <c:pt idx="5">
                  <c:v>گلزار1</c:v>
                </c:pt>
                <c:pt idx="6">
                  <c:v>ابراهیم آباد</c:v>
                </c:pt>
                <c:pt idx="7">
                  <c:v>حاجی آباد</c:v>
                </c:pt>
                <c:pt idx="8">
                  <c:v>گلزار2</c:v>
                </c:pt>
                <c:pt idx="9">
                  <c:v>قرمز تپه</c:v>
                </c:pt>
                <c:pt idx="10">
                  <c:v>آلوئک</c:v>
                </c:pt>
                <c:pt idx="11">
                  <c:v>خسرو</c:v>
                </c:pt>
                <c:pt idx="12">
                  <c:v>جمال آباد</c:v>
                </c:pt>
                <c:pt idx="13">
                  <c:v>کریم آباد</c:v>
                </c:pt>
                <c:pt idx="14">
                  <c:v>کبود گنبد</c:v>
                </c:pt>
                <c:pt idx="15">
                  <c:v>محمود آباد</c:v>
                </c:pt>
                <c:pt idx="16">
                  <c:v>کلین</c:v>
                </c:pt>
                <c:pt idx="17">
                  <c:v>حمامک</c:v>
                </c:pt>
                <c:pt idx="18">
                  <c:v>ارمبویه</c:v>
                </c:pt>
                <c:pt idx="19">
                  <c:v>توچال</c:v>
                </c:pt>
                <c:pt idx="20">
                  <c:v>چنگی</c:v>
                </c:pt>
              </c:strCache>
            </c:strRef>
          </c:cat>
          <c:val>
            <c:numRef>
              <c:f>Sheet1!$B$2:$B$22</c:f>
              <c:numCache>
                <c:formatCode>General</c:formatCode>
                <c:ptCount val="21"/>
                <c:pt idx="0">
                  <c:v>36.520000000000003</c:v>
                </c:pt>
                <c:pt idx="1">
                  <c:v>400</c:v>
                </c:pt>
                <c:pt idx="2">
                  <c:v>461.36</c:v>
                </c:pt>
                <c:pt idx="3">
                  <c:v>78.66</c:v>
                </c:pt>
                <c:pt idx="4">
                  <c:v>78.87</c:v>
                </c:pt>
                <c:pt idx="5">
                  <c:v>88.73</c:v>
                </c:pt>
                <c:pt idx="6">
                  <c:v>64.709999999999994</c:v>
                </c:pt>
                <c:pt idx="7">
                  <c:v>94.41</c:v>
                </c:pt>
                <c:pt idx="8">
                  <c:v>56.21</c:v>
                </c:pt>
                <c:pt idx="9">
                  <c:v>55.94</c:v>
                </c:pt>
                <c:pt idx="10">
                  <c:v>155.38</c:v>
                </c:pt>
                <c:pt idx="11">
                  <c:v>68.489999999999995</c:v>
                </c:pt>
                <c:pt idx="12">
                  <c:v>65.48</c:v>
                </c:pt>
                <c:pt idx="13">
                  <c:v>181.82</c:v>
                </c:pt>
                <c:pt idx="14">
                  <c:v>82.23</c:v>
                </c:pt>
                <c:pt idx="15">
                  <c:v>74.59</c:v>
                </c:pt>
                <c:pt idx="16">
                  <c:v>73.959999999999994</c:v>
                </c:pt>
                <c:pt idx="17">
                  <c:v>74.98</c:v>
                </c:pt>
                <c:pt idx="18">
                  <c:v>130.06</c:v>
                </c:pt>
                <c:pt idx="19">
                  <c:v>96.15</c:v>
                </c:pt>
                <c:pt idx="20">
                  <c:v>24.49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عملکرد براساس شاخص 1403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Sheet1!$A$2:$A$22</c:f>
              <c:strCache>
                <c:ptCount val="21"/>
                <c:pt idx="0">
                  <c:v>قلعه نو</c:v>
                </c:pt>
                <c:pt idx="1">
                  <c:v>آفرین</c:v>
                </c:pt>
                <c:pt idx="2">
                  <c:v>کهریزک</c:v>
                </c:pt>
                <c:pt idx="3">
                  <c:v>جیتو</c:v>
                </c:pt>
                <c:pt idx="4">
                  <c:v>قشلاق حاجی آباد</c:v>
                </c:pt>
                <c:pt idx="5">
                  <c:v>گلزار1</c:v>
                </c:pt>
                <c:pt idx="6">
                  <c:v>ابراهیم آباد</c:v>
                </c:pt>
                <c:pt idx="7">
                  <c:v>حاجی آباد</c:v>
                </c:pt>
                <c:pt idx="8">
                  <c:v>گلزار2</c:v>
                </c:pt>
                <c:pt idx="9">
                  <c:v>قرمز تپه</c:v>
                </c:pt>
                <c:pt idx="10">
                  <c:v>آلوئک</c:v>
                </c:pt>
                <c:pt idx="11">
                  <c:v>خسرو</c:v>
                </c:pt>
                <c:pt idx="12">
                  <c:v>جمال آباد</c:v>
                </c:pt>
                <c:pt idx="13">
                  <c:v>کریم آباد</c:v>
                </c:pt>
                <c:pt idx="14">
                  <c:v>کبود گنبد</c:v>
                </c:pt>
                <c:pt idx="15">
                  <c:v>محمود آباد</c:v>
                </c:pt>
                <c:pt idx="16">
                  <c:v>کلین</c:v>
                </c:pt>
                <c:pt idx="17">
                  <c:v>حمامک</c:v>
                </c:pt>
                <c:pt idx="18">
                  <c:v>ارمبویه</c:v>
                </c:pt>
                <c:pt idx="19">
                  <c:v>توچال</c:v>
                </c:pt>
                <c:pt idx="20">
                  <c:v>چنگی</c:v>
                </c:pt>
              </c:strCache>
            </c:strRef>
          </c:cat>
          <c:val>
            <c:numRef>
              <c:f>Sheet1!$C$2:$C$22</c:f>
              <c:numCache>
                <c:formatCode>General</c:formatCode>
                <c:ptCount val="21"/>
                <c:pt idx="0">
                  <c:v>36.520000000000003</c:v>
                </c:pt>
                <c:pt idx="1">
                  <c:v>100</c:v>
                </c:pt>
                <c:pt idx="2">
                  <c:v>184.54</c:v>
                </c:pt>
                <c:pt idx="3">
                  <c:v>85.22</c:v>
                </c:pt>
                <c:pt idx="4">
                  <c:v>78.87</c:v>
                </c:pt>
                <c:pt idx="5">
                  <c:v>80.66</c:v>
                </c:pt>
                <c:pt idx="6">
                  <c:v>52.94</c:v>
                </c:pt>
                <c:pt idx="7">
                  <c:v>31.47</c:v>
                </c:pt>
                <c:pt idx="8">
                  <c:v>74.94</c:v>
                </c:pt>
                <c:pt idx="9">
                  <c:v>37.299999999999997</c:v>
                </c:pt>
                <c:pt idx="10">
                  <c:v>88.79</c:v>
                </c:pt>
                <c:pt idx="11">
                  <c:v>88.06</c:v>
                </c:pt>
                <c:pt idx="12">
                  <c:v>53.57</c:v>
                </c:pt>
                <c:pt idx="13">
                  <c:v>64.39</c:v>
                </c:pt>
                <c:pt idx="14">
                  <c:v>54.82</c:v>
                </c:pt>
                <c:pt idx="15">
                  <c:v>93.24</c:v>
                </c:pt>
                <c:pt idx="16">
                  <c:v>78.900000000000006</c:v>
                </c:pt>
                <c:pt idx="17">
                  <c:v>112.46</c:v>
                </c:pt>
                <c:pt idx="18">
                  <c:v>72.25</c:v>
                </c:pt>
                <c:pt idx="19">
                  <c:v>128.21</c:v>
                </c:pt>
                <c:pt idx="20">
                  <c:v>73.47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16603040"/>
        <c:axId val="316602648"/>
      </c:barChart>
      <c:catAx>
        <c:axId val="3166030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316602648"/>
        <c:crosses val="autoZero"/>
        <c:auto val="1"/>
        <c:lblAlgn val="ctr"/>
        <c:lblOffset val="100"/>
        <c:noMultiLvlLbl val="0"/>
      </c:catAx>
      <c:valAx>
        <c:axId val="3166026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66030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EDA55-9CBE-4B28-AD43-1415B6AFC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masome ashnad</dc:creator>
  <cp:keywords/>
  <dc:description/>
  <cp:lastModifiedBy>masome ashnad</cp:lastModifiedBy>
  <cp:revision>9</cp:revision>
  <dcterms:created xsi:type="dcterms:W3CDTF">2026-08-02T06:16:00Z</dcterms:created>
  <dcterms:modified xsi:type="dcterms:W3CDTF">2026-08-02T08:31:00Z</dcterms:modified>
</cp:coreProperties>
</file>